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450E6" w14:textId="1D9E91E0" w:rsidR="00EF1130" w:rsidRPr="000F115D" w:rsidRDefault="00EF1130" w:rsidP="000F115D">
      <w:pPr>
        <w:pStyle w:val="SeriesTitle"/>
      </w:pPr>
      <w:r w:rsidRPr="000F115D">
        <w:t>U.S. Department of Justice</w:t>
      </w:r>
      <w:r w:rsidR="00DE19F7" w:rsidRPr="000F115D">
        <w:t xml:space="preserve"> FY25</w:t>
      </w:r>
      <w:r w:rsidRPr="000F115D">
        <w:t xml:space="preserve"> Coordinated Tribal Assistance Solicitation</w:t>
      </w:r>
      <w:r w:rsidR="00DE19F7" w:rsidRPr="000F115D">
        <w:t xml:space="preserve"> Notice of Funding Opportunity</w:t>
      </w:r>
    </w:p>
    <w:p w14:paraId="2260594E" w14:textId="77777777" w:rsidR="00EF1130" w:rsidRPr="000F115D" w:rsidRDefault="00EF1130" w:rsidP="000F115D">
      <w:pPr>
        <w:pStyle w:val="Heading1"/>
        <w:spacing w:after="200"/>
        <w:contextualSpacing w:val="0"/>
        <w:jc w:val="center"/>
        <w:rPr>
          <w:color w:val="auto"/>
        </w:rPr>
      </w:pPr>
      <w:r w:rsidRPr="000F115D">
        <w:rPr>
          <w:color w:val="auto"/>
        </w:rPr>
        <w:t>Purpose Area # 1—Office of Community Oriented Policing Services (COPS Office)</w:t>
      </w:r>
    </w:p>
    <w:p w14:paraId="654EBF54" w14:textId="77777777" w:rsidR="00EF1130" w:rsidRPr="000F115D" w:rsidRDefault="00EF1130" w:rsidP="000F115D">
      <w:pPr>
        <w:pStyle w:val="Heading1"/>
        <w:spacing w:after="200"/>
        <w:contextualSpacing w:val="0"/>
        <w:jc w:val="center"/>
        <w:rPr>
          <w:color w:val="auto"/>
        </w:rPr>
      </w:pPr>
      <w:r w:rsidRPr="000F115D">
        <w:rPr>
          <w:color w:val="auto"/>
        </w:rPr>
        <w:t>COPS Office Tribal Resources Grant Program</w:t>
      </w:r>
    </w:p>
    <w:p w14:paraId="3F492495" w14:textId="43588773" w:rsidR="00AF10AD" w:rsidRPr="000F115D" w:rsidRDefault="00AF10AD" w:rsidP="000F115D">
      <w:pPr>
        <w:pStyle w:val="Heading1"/>
        <w:spacing w:after="200"/>
        <w:contextualSpacing w:val="0"/>
        <w:jc w:val="center"/>
        <w:rPr>
          <w:color w:val="auto"/>
        </w:rPr>
      </w:pPr>
      <w:r w:rsidRPr="000F115D">
        <w:rPr>
          <w:color w:val="auto"/>
        </w:rPr>
        <w:t>Demographic Questions</w:t>
      </w:r>
    </w:p>
    <w:p w14:paraId="08AB35B2" w14:textId="71243147" w:rsidR="00E555C6" w:rsidRPr="00EC745D" w:rsidRDefault="00E555C6" w:rsidP="00B577D8">
      <w:pPr>
        <w:pStyle w:val="Heading2"/>
      </w:pPr>
      <w:r w:rsidRPr="00EC745D">
        <w:t>Executive/Contact Information</w:t>
      </w:r>
    </w:p>
    <w:p w14:paraId="2BD687A3" w14:textId="70F4846A" w:rsidR="006C4EC7" w:rsidRPr="00EC745D" w:rsidRDefault="006C4EC7" w:rsidP="005C01B3">
      <w:pPr>
        <w:pStyle w:val="BodyText"/>
      </w:pPr>
      <w:r w:rsidRPr="00EC745D">
        <w:t>Please provide the name and contact information for the highest-ranking Law Enforcement or Program Official and Government Executive or Financial Official for your agency or organization</w:t>
      </w:r>
      <w:r w:rsidR="005C01B3">
        <w:t>.</w:t>
      </w:r>
      <w:r w:rsidRPr="00EC745D">
        <w:t xml:space="preserve"> </w:t>
      </w:r>
      <w:r w:rsidR="005C01B3">
        <w:t>P</w:t>
      </w:r>
      <w:r w:rsidRPr="00EC745D">
        <w:t xml:space="preserve">lease see </w:t>
      </w:r>
      <w:r w:rsidR="005650B7">
        <w:t xml:space="preserve">the </w:t>
      </w:r>
      <w:r w:rsidRPr="00EC745D">
        <w:t xml:space="preserve">instructions </w:t>
      </w:r>
      <w:r w:rsidR="005650B7">
        <w:t>that follow</w:t>
      </w:r>
      <w:r w:rsidRPr="00EC745D">
        <w:t>.</w:t>
      </w:r>
    </w:p>
    <w:p w14:paraId="4DEB98EC" w14:textId="2C20BCAF" w:rsidR="006C4EC7" w:rsidRPr="006C4EC7" w:rsidRDefault="006C4EC7" w:rsidP="00B577D8">
      <w:pPr>
        <w:pStyle w:val="Heading3"/>
      </w:pPr>
      <w:r w:rsidRPr="006C4EC7">
        <w:t>L</w:t>
      </w:r>
      <w:r w:rsidR="00EC745D">
        <w:t>aw Enforcement Executive</w:t>
      </w:r>
      <w:r w:rsidRPr="006C4EC7">
        <w:t>/P</w:t>
      </w:r>
      <w:r w:rsidR="00EC745D">
        <w:t>rogram Official</w:t>
      </w:r>
    </w:p>
    <w:p w14:paraId="573B826B" w14:textId="796A7F78" w:rsidR="006C4EC7" w:rsidRPr="006C4EC7" w:rsidRDefault="006C4EC7" w:rsidP="003D03DC">
      <w:pPr>
        <w:spacing w:before="120"/>
      </w:pPr>
      <w:r w:rsidRPr="006C4EC7">
        <w:t>This position will ultimately be responsible for the programmatic management of the award.</w:t>
      </w:r>
    </w:p>
    <w:p w14:paraId="062F5367" w14:textId="72A26C29" w:rsidR="00E555C6" w:rsidRPr="00EC745D" w:rsidRDefault="00E555C6" w:rsidP="00B577D8">
      <w:pPr>
        <w:pStyle w:val="Heading4"/>
      </w:pPr>
      <w:r w:rsidRPr="00EC745D">
        <w:t>Instructions for Law Enforcement Agencies</w:t>
      </w:r>
    </w:p>
    <w:p w14:paraId="14836B27" w14:textId="63A404F0" w:rsidR="00E555C6" w:rsidRDefault="006C4EC7" w:rsidP="00E555C6">
      <w:pPr>
        <w:pStyle w:val="BodyText"/>
      </w:pPr>
      <w:r w:rsidRPr="006C4EC7">
        <w:t>For law enforcement agencies, the Law Enforcement Executive is the highest-ranking official in the jurisdiction (</w:t>
      </w:r>
      <w:r w:rsidR="005650B7">
        <w:t>c</w:t>
      </w:r>
      <w:r w:rsidRPr="006C4EC7">
        <w:t xml:space="preserve">hief of </w:t>
      </w:r>
      <w:r w:rsidR="005650B7">
        <w:t>p</w:t>
      </w:r>
      <w:r w:rsidRPr="006C4EC7">
        <w:t xml:space="preserve">olice, </w:t>
      </w:r>
      <w:r w:rsidR="005650B7">
        <w:t>s</w:t>
      </w:r>
      <w:r w:rsidRPr="006C4EC7">
        <w:t>heriff, or equivalent). Before this application can be submitted, the Entity Administrator in JustGrants must invite this individual to apply for a JustGrants account with the role of Authorized Representative, and this individual must log in to JustGrants to review the application.</w:t>
      </w:r>
    </w:p>
    <w:p w14:paraId="7A1E558F" w14:textId="5C1C649E" w:rsidR="00E555C6" w:rsidRPr="00EC745D" w:rsidRDefault="00E555C6" w:rsidP="00B577D8">
      <w:pPr>
        <w:pStyle w:val="Heading4"/>
      </w:pPr>
      <w:r w:rsidRPr="00EC745D">
        <w:lastRenderedPageBreak/>
        <w:t>Instructions for Non–Law Enforcement Agencies</w:t>
      </w:r>
    </w:p>
    <w:p w14:paraId="49863ADB" w14:textId="265E5391" w:rsidR="00E555C6" w:rsidRDefault="006C4EC7" w:rsidP="00E555C6">
      <w:pPr>
        <w:pStyle w:val="BodyText"/>
      </w:pPr>
      <w:r w:rsidRPr="006C4EC7">
        <w:t>For non</w:t>
      </w:r>
      <w:r w:rsidR="005C01B3">
        <w:t>–</w:t>
      </w:r>
      <w:r w:rsidRPr="006C4EC7">
        <w:t>law enforcement agencies (institutions of higher education, school districts, private organizations, etc.), the Program Official is the highest-ranking official in the jurisdiction (e.g., executive director, chief executive officer, or equivalent). Please note that information for nonexecutive positions (e.g., clerks, trustees) is not acceptable. Before this application can be submitted, the Entity Administrator in JustGrants must invite this individual to apply for a JustGrants account with the role of Authorized Representative, and this individual must log in to JustGrants to review the application.</w:t>
      </w:r>
    </w:p>
    <w:p w14:paraId="3BF290ED" w14:textId="77777777" w:rsidR="00C32313" w:rsidRDefault="00E555C6" w:rsidP="00E555C6">
      <w:pPr>
        <w:pStyle w:val="BodyText"/>
        <w:rPr>
          <w:u w:val="single"/>
        </w:rPr>
      </w:pPr>
      <w:r>
        <w:t>Title:</w:t>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E5D49A0" w14:textId="77777777" w:rsidR="00C32313" w:rsidRDefault="00E555C6" w:rsidP="00E555C6">
      <w:pPr>
        <w:pStyle w:val="BodyText"/>
      </w:pPr>
      <w:r>
        <w:t xml:space="preserve">First </w:t>
      </w:r>
      <w:r w:rsidR="0053776B">
        <w:t>n</w:t>
      </w:r>
      <w:r>
        <w:t>ame:</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5458D56" w14:textId="77777777" w:rsidR="00C32313" w:rsidRDefault="00E555C6" w:rsidP="00E555C6">
      <w:pPr>
        <w:pStyle w:val="BodyText"/>
      </w:pPr>
      <w:r>
        <w:t xml:space="preserve">Last </w:t>
      </w:r>
      <w:r w:rsidR="0053776B">
        <w:t>n</w:t>
      </w:r>
      <w:r>
        <w:t>ame:</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5E89520" w14:textId="77777777" w:rsidR="00C32313" w:rsidRDefault="00E555C6" w:rsidP="00E555C6">
      <w:pPr>
        <w:pStyle w:val="BodyText"/>
      </w:pPr>
      <w:r>
        <w:t>Phone:</w:t>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FEFA98F" w14:textId="5A0BE8A3" w:rsidR="00E555C6" w:rsidRDefault="00E555C6" w:rsidP="00E555C6">
      <w:pPr>
        <w:pStyle w:val="BodyText"/>
      </w:pPr>
      <w:r>
        <w:t>Email address:</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B8C855C" w14:textId="007C9B96" w:rsidR="006C4EC7" w:rsidRPr="00F60AD4" w:rsidRDefault="006C4EC7" w:rsidP="00B577D8">
      <w:pPr>
        <w:pStyle w:val="Heading3"/>
      </w:pPr>
      <w:r w:rsidRPr="00F60AD4">
        <w:t>G</w:t>
      </w:r>
      <w:r w:rsidR="00EC745D" w:rsidRPr="00F60AD4">
        <w:t>overnment Executive</w:t>
      </w:r>
      <w:r w:rsidRPr="00F60AD4">
        <w:t>/F</w:t>
      </w:r>
      <w:r w:rsidR="00EC745D" w:rsidRPr="00F60AD4">
        <w:t>inancial Official</w:t>
      </w:r>
    </w:p>
    <w:p w14:paraId="5424A912" w14:textId="68CDD759" w:rsidR="006C4EC7" w:rsidRPr="00EC745D" w:rsidRDefault="006C4EC7" w:rsidP="005C01B3">
      <w:pPr>
        <w:pStyle w:val="BodyText"/>
      </w:pPr>
      <w:r w:rsidRPr="00EC745D">
        <w:t>This position will ultimately be responsible for the financial management of the award.</w:t>
      </w:r>
    </w:p>
    <w:p w14:paraId="49CA96A6" w14:textId="2D9A1022" w:rsidR="00E555C6" w:rsidRPr="00EC745D" w:rsidRDefault="00E555C6" w:rsidP="00B577D8">
      <w:pPr>
        <w:pStyle w:val="Heading4"/>
      </w:pPr>
      <w:r w:rsidRPr="00EC745D">
        <w:t>Instructions for Government Agencies</w:t>
      </w:r>
    </w:p>
    <w:p w14:paraId="3190CED4" w14:textId="3353B000" w:rsidR="00E555C6" w:rsidRDefault="00B41094" w:rsidP="00B41094">
      <w:pPr>
        <w:pStyle w:val="BodyText"/>
      </w:pPr>
      <w:r>
        <w:t>For non</w:t>
      </w:r>
      <w:r w:rsidR="005C01B3">
        <w:t>–</w:t>
      </w:r>
      <w:r>
        <w:t xml:space="preserve">law enforcement agencies, this is the financial official who has the authority to apply for this award on behalf of the applicant agency (e.g., </w:t>
      </w:r>
      <w:r w:rsidR="005650B7">
        <w:t>c</w:t>
      </w:r>
      <w:r>
        <w:t xml:space="preserve">hief </w:t>
      </w:r>
      <w:r w:rsidR="005650B7">
        <w:t>f</w:t>
      </w:r>
      <w:r>
        <w:t xml:space="preserve">inancial </w:t>
      </w:r>
      <w:r w:rsidR="005650B7">
        <w:t>o</w:t>
      </w:r>
      <w:r>
        <w:t xml:space="preserve">fficer, </w:t>
      </w:r>
      <w:r w:rsidR="005650B7">
        <w:t>t</w:t>
      </w:r>
      <w:r>
        <w:t>reasurer, or equivalent). Please note that information for nonexecutive positions (e.g., clerks, trustees) is not acceptable. Before this application can be submitted, the Entity Administrator in JustGrants must invite this individual to apply for a JustGrants account with the role of Authorized Representative, and this individual must log in to JustGrants to review the application.</w:t>
      </w:r>
    </w:p>
    <w:p w14:paraId="289F34A3" w14:textId="368F0681" w:rsidR="00F60AD4" w:rsidRPr="00F60AD4" w:rsidRDefault="00F60AD4" w:rsidP="00B577D8">
      <w:pPr>
        <w:pStyle w:val="Heading4"/>
      </w:pPr>
      <w:r w:rsidRPr="00F60AD4">
        <w:t>Instructions for Non-Government Agencies</w:t>
      </w:r>
    </w:p>
    <w:p w14:paraId="6DC301FE" w14:textId="6BB38ACE" w:rsidR="00F60AD4" w:rsidRDefault="00F60AD4" w:rsidP="00F60AD4">
      <w:pPr>
        <w:pStyle w:val="BodyText"/>
      </w:pPr>
      <w:r>
        <w:t>For non</w:t>
      </w:r>
      <w:r w:rsidR="005C01B3">
        <w:t>–</w:t>
      </w:r>
      <w:r>
        <w:t xml:space="preserve">law enforcement agencies, this is the financial official who has the authority to apply for this award on behalf of the applicant agency (e.g., </w:t>
      </w:r>
      <w:r w:rsidR="005650B7">
        <w:t>c</w:t>
      </w:r>
      <w:r>
        <w:t xml:space="preserve">hief </w:t>
      </w:r>
      <w:r w:rsidR="005650B7">
        <w:t>f</w:t>
      </w:r>
      <w:r>
        <w:t xml:space="preserve">inancial </w:t>
      </w:r>
      <w:r w:rsidR="005650B7">
        <w:t>o</w:t>
      </w:r>
      <w:r>
        <w:t xml:space="preserve">fficer, </w:t>
      </w:r>
      <w:r w:rsidR="005650B7">
        <w:t>t</w:t>
      </w:r>
      <w:r>
        <w:t>reasurer, or equivalent). Please note that information for nonexecutive positions (e.g., clerks, trustees) is not acceptable. Before this application can be submitted, the Entity Administrator in JustGrants must invite this individual to apply for a JustGrants account with the role of Authorized Representative, and this individual must log in to JustGrants to review the application.</w:t>
      </w:r>
    </w:p>
    <w:p w14:paraId="4793C86D" w14:textId="77777777" w:rsidR="00E555C6" w:rsidRDefault="00E555C6" w:rsidP="00E555C6">
      <w:pPr>
        <w:pStyle w:val="BodyText"/>
      </w:pPr>
      <w:r>
        <w:t>Title:</w:t>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B7CD0D9" w14:textId="19649C78" w:rsidR="00E555C6" w:rsidRDefault="00E555C6" w:rsidP="00E555C6">
      <w:pPr>
        <w:pStyle w:val="BodyText"/>
      </w:pPr>
      <w:r>
        <w:t xml:space="preserve">First </w:t>
      </w:r>
      <w:r w:rsidR="0053776B">
        <w:t>n</w:t>
      </w:r>
      <w:r>
        <w:t>ame:</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E64C0BD" w14:textId="43D35A65" w:rsidR="00E555C6" w:rsidRDefault="00E555C6" w:rsidP="00E555C6">
      <w:pPr>
        <w:pStyle w:val="BodyText"/>
      </w:pPr>
      <w:r>
        <w:t xml:space="preserve">Last </w:t>
      </w:r>
      <w:r w:rsidR="0053776B">
        <w:t>n</w:t>
      </w:r>
      <w:r>
        <w:t>ame:</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A42FD70" w14:textId="77777777" w:rsidR="00E555C6" w:rsidRDefault="00E555C6" w:rsidP="00E555C6">
      <w:pPr>
        <w:pStyle w:val="BodyText"/>
      </w:pPr>
      <w:r>
        <w:t>Phone:</w:t>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D4DDDDC" w14:textId="34AC34D1" w:rsidR="00C32313" w:rsidRDefault="00E555C6" w:rsidP="00E555C6">
      <w:pPr>
        <w:pStyle w:val="BodyText"/>
        <w:rPr>
          <w:u w:val="single"/>
        </w:rPr>
      </w:pPr>
      <w:r>
        <w:t>Email address:</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F609728" w14:textId="4A47E8E9" w:rsidR="00E555C6" w:rsidRPr="00F60AD4" w:rsidRDefault="00E555C6" w:rsidP="00B577D8">
      <w:pPr>
        <w:pStyle w:val="Heading3"/>
      </w:pPr>
      <w:r w:rsidRPr="00F60AD4">
        <w:lastRenderedPageBreak/>
        <w:t xml:space="preserve">Instructions for Application </w:t>
      </w:r>
      <w:r w:rsidR="00AD188F" w:rsidRPr="00F60AD4">
        <w:t xml:space="preserve">Submitter </w:t>
      </w:r>
      <w:r w:rsidRPr="00F60AD4">
        <w:t>Contact</w:t>
      </w:r>
    </w:p>
    <w:p w14:paraId="7976C848" w14:textId="43D88E09" w:rsidR="00E555C6" w:rsidRDefault="00E555C6" w:rsidP="00E555C6">
      <w:pPr>
        <w:pStyle w:val="BodyText"/>
      </w:pPr>
      <w:r>
        <w:t>Enter the application contact’s name and contact information.</w:t>
      </w:r>
    </w:p>
    <w:p w14:paraId="24DC6F7F" w14:textId="77777777" w:rsidR="00E555C6" w:rsidRDefault="00E555C6" w:rsidP="00E555C6">
      <w:pPr>
        <w:pStyle w:val="BodyText"/>
      </w:pPr>
      <w:r>
        <w:t>Title:</w:t>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7AE326E" w14:textId="1E3FB461" w:rsidR="00E555C6" w:rsidRDefault="00E555C6" w:rsidP="00E555C6">
      <w:pPr>
        <w:pStyle w:val="BodyText"/>
      </w:pPr>
      <w:r>
        <w:t xml:space="preserve">First </w:t>
      </w:r>
      <w:r w:rsidR="0053776B">
        <w:t>n</w:t>
      </w:r>
      <w:r>
        <w:t>ame:</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0D170E4" w14:textId="0CF79EFE" w:rsidR="00E555C6" w:rsidRDefault="00E555C6" w:rsidP="00E555C6">
      <w:pPr>
        <w:pStyle w:val="BodyText"/>
      </w:pPr>
      <w:r>
        <w:t xml:space="preserve">Last </w:t>
      </w:r>
      <w:r w:rsidR="0053776B">
        <w:t>n</w:t>
      </w:r>
      <w:r>
        <w:t>ame:</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DE4A6E1" w14:textId="77777777" w:rsidR="00E555C6" w:rsidRDefault="00E555C6" w:rsidP="00E555C6">
      <w:pPr>
        <w:pStyle w:val="BodyText"/>
      </w:pPr>
      <w:r>
        <w:t>Phone:</w:t>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7E2ED96" w14:textId="77777777" w:rsidR="00E555C6" w:rsidRDefault="00E555C6" w:rsidP="00E555C6">
      <w:pPr>
        <w:pStyle w:val="BodyText"/>
      </w:pPr>
      <w:r>
        <w:t>Email address:</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90EE9FC" w14:textId="57C18A67" w:rsidR="00D50499" w:rsidRDefault="00D50499" w:rsidP="00B577D8">
      <w:pPr>
        <w:pStyle w:val="Heading2"/>
      </w:pPr>
      <w:r w:rsidRPr="00EF1130">
        <w:t>Demographic Form</w:t>
      </w:r>
    </w:p>
    <w:p w14:paraId="36E77573" w14:textId="01C30F5A" w:rsidR="00E555C6" w:rsidRPr="00E555C6" w:rsidRDefault="00E555C6" w:rsidP="00E555C6">
      <w:pPr>
        <w:pStyle w:val="BodyText"/>
      </w:pPr>
      <w:bookmarkStart w:id="0" w:name="OLE_LINK2"/>
      <w:r>
        <w:t xml:space="preserve">The Demographic Form collects important demographic information that pertains to Purpose </w:t>
      </w:r>
      <w:r w:rsidR="005444E8">
        <w:t>Area 1</w:t>
      </w:r>
      <w:r w:rsidR="005650B7">
        <w:t>,</w:t>
      </w:r>
      <w:r w:rsidR="005444E8">
        <w:t xml:space="preserve"> and </w:t>
      </w:r>
      <w:r w:rsidR="005444E8" w:rsidRPr="00F116C2">
        <w:rPr>
          <w:b/>
          <w:bCs/>
          <w:u w:val="single"/>
        </w:rPr>
        <w:t>only</w:t>
      </w:r>
      <w:r w:rsidR="005444E8">
        <w:t xml:space="preserve"> </w:t>
      </w:r>
      <w:r>
        <w:t>applicants applying for Purpose Area 1 should complete the demographic form.</w:t>
      </w:r>
    </w:p>
    <w:bookmarkEnd w:id="0"/>
    <w:p w14:paraId="0378994F" w14:textId="129B4121" w:rsidR="007623FD" w:rsidRDefault="001200FE" w:rsidP="00E555C6">
      <w:pPr>
        <w:pStyle w:val="BodyText"/>
      </w:pPr>
      <w:r>
        <w:t>The name of each federally</w:t>
      </w:r>
      <w:r w:rsidR="00E555C6">
        <w:t xml:space="preserve"> </w:t>
      </w:r>
      <w:r w:rsidR="00D50499">
        <w:t>recognized</w:t>
      </w:r>
      <w:r>
        <w:t xml:space="preserve"> Indian </w:t>
      </w:r>
      <w:r w:rsidR="005444E8">
        <w:t>t</w:t>
      </w:r>
      <w:r>
        <w:t xml:space="preserve">ribe that will be served by the proposed project(s): </w:t>
      </w:r>
      <w:r w:rsidR="00E555C6">
        <w:br/>
      </w:r>
      <w:r w:rsidR="00E035B8">
        <w:rPr>
          <w:u w:val="single"/>
        </w:rPr>
        <w:tab/>
      </w:r>
      <w:r w:rsidR="00E035B8">
        <w:rPr>
          <w:u w:val="single"/>
        </w:rPr>
        <w:tab/>
      </w:r>
      <w:r w:rsidR="00E035B8">
        <w:rPr>
          <w:u w:val="single"/>
        </w:rPr>
        <w:tab/>
      </w:r>
      <w:r w:rsidR="00E035B8">
        <w:rPr>
          <w:u w:val="single"/>
        </w:rPr>
        <w:tab/>
      </w:r>
      <w:r w:rsidR="00E035B8">
        <w:rPr>
          <w:u w:val="single"/>
        </w:rPr>
        <w:tab/>
      </w:r>
      <w:r w:rsidR="00E035B8">
        <w:rPr>
          <w:u w:val="single"/>
        </w:rPr>
        <w:tab/>
      </w:r>
      <w:r w:rsidR="00E035B8">
        <w:rPr>
          <w:u w:val="single"/>
        </w:rPr>
        <w:tab/>
      </w:r>
      <w:r w:rsidR="00E035B8">
        <w:rPr>
          <w:u w:val="single"/>
        </w:rPr>
        <w:tab/>
      </w:r>
      <w:r w:rsidR="00E035B8">
        <w:rPr>
          <w:u w:val="single"/>
        </w:rPr>
        <w:tab/>
      </w:r>
      <w:r w:rsidR="00E035B8">
        <w:rPr>
          <w:u w:val="single"/>
        </w:rPr>
        <w:tab/>
      </w:r>
      <w:r w:rsidR="00E035B8">
        <w:rPr>
          <w:u w:val="single"/>
        </w:rPr>
        <w:tab/>
      </w:r>
      <w:r w:rsidR="00E555C6">
        <w:rPr>
          <w:u w:val="single"/>
        </w:rPr>
        <w:tab/>
      </w:r>
      <w:r w:rsidR="00E555C6">
        <w:rPr>
          <w:u w:val="single"/>
        </w:rPr>
        <w:tab/>
      </w:r>
    </w:p>
    <w:p w14:paraId="449E11B0" w14:textId="5A14CB9D" w:rsidR="0067550B" w:rsidRDefault="001200FE" w:rsidP="00E555C6">
      <w:pPr>
        <w:pStyle w:val="BodyText"/>
      </w:pPr>
      <w:r w:rsidRPr="0067550B">
        <w:t>Please enter the approximate square mileage of the reservation</w:t>
      </w:r>
      <w:r w:rsidR="005444E8">
        <w:t xml:space="preserve"> or </w:t>
      </w:r>
      <w:r w:rsidRPr="0067550B">
        <w:t xml:space="preserve">jurisdiction to be served </w:t>
      </w:r>
      <w:r w:rsidR="00E035B8">
        <w:br/>
      </w:r>
      <w:r w:rsidRPr="0067550B">
        <w:t>(</w:t>
      </w:r>
      <w:r w:rsidR="005444E8">
        <w:t xml:space="preserve">in </w:t>
      </w:r>
      <w:r w:rsidRPr="0067550B">
        <w:t>sq</w:t>
      </w:r>
      <w:r w:rsidR="005444E8">
        <w:t>uare</w:t>
      </w:r>
      <w:r w:rsidRPr="0067550B">
        <w:t xml:space="preserve"> miles): </w:t>
      </w:r>
      <w:r w:rsidR="00E035B8">
        <w:rPr>
          <w:u w:val="single"/>
        </w:rPr>
        <w:tab/>
      </w:r>
      <w:r w:rsidR="00E035B8">
        <w:rPr>
          <w:u w:val="single"/>
        </w:rPr>
        <w:tab/>
      </w:r>
      <w:r w:rsidR="00E035B8">
        <w:rPr>
          <w:u w:val="single"/>
        </w:rPr>
        <w:tab/>
      </w:r>
      <w:r w:rsidR="00E035B8">
        <w:rPr>
          <w:u w:val="single"/>
        </w:rPr>
        <w:tab/>
      </w:r>
      <w:r w:rsidR="00E035B8">
        <w:rPr>
          <w:u w:val="single"/>
        </w:rPr>
        <w:tab/>
      </w:r>
      <w:r w:rsidR="00E035B8">
        <w:rPr>
          <w:u w:val="single"/>
        </w:rPr>
        <w:tab/>
      </w:r>
      <w:r w:rsidR="00E035B8">
        <w:rPr>
          <w:u w:val="single"/>
        </w:rPr>
        <w:tab/>
      </w:r>
      <w:r w:rsidR="00E035B8">
        <w:rPr>
          <w:u w:val="single"/>
        </w:rPr>
        <w:tab/>
      </w:r>
      <w:r w:rsidR="00E035B8">
        <w:rPr>
          <w:u w:val="single"/>
        </w:rPr>
        <w:tab/>
      </w:r>
      <w:r w:rsidR="00E035B8">
        <w:rPr>
          <w:u w:val="single"/>
        </w:rPr>
        <w:tab/>
      </w:r>
      <w:r w:rsidR="00E555C6">
        <w:rPr>
          <w:u w:val="single"/>
        </w:rPr>
        <w:tab/>
      </w:r>
    </w:p>
    <w:p w14:paraId="7F196A4B" w14:textId="0E249CF3" w:rsidR="0067550B" w:rsidRPr="0067550B" w:rsidRDefault="001200FE" w:rsidP="00E555C6">
      <w:pPr>
        <w:pStyle w:val="BodyText"/>
        <w:rPr>
          <w:sz w:val="20"/>
          <w:szCs w:val="20"/>
        </w:rPr>
      </w:pPr>
      <w:r w:rsidRPr="0067550B">
        <w:t xml:space="preserve">What is the actual population your department </w:t>
      </w:r>
      <w:r w:rsidR="00D50499" w:rsidRPr="0067550B">
        <w:t>serves</w:t>
      </w:r>
      <w:r w:rsidRPr="0067550B">
        <w:t xml:space="preserve"> as the primary law enforcement agency entity?</w:t>
      </w:r>
      <w:r w:rsidR="002F134A" w:rsidRPr="0067550B">
        <w:t xml:space="preserve"> </w:t>
      </w:r>
      <w:r w:rsidR="00E035B8">
        <w:tab/>
      </w:r>
      <w:r w:rsidR="00E035B8">
        <w:rPr>
          <w:u w:val="single"/>
        </w:rPr>
        <w:tab/>
      </w:r>
      <w:r w:rsidR="00E035B8">
        <w:rPr>
          <w:u w:val="single"/>
        </w:rPr>
        <w:tab/>
      </w:r>
      <w:r w:rsidR="00E035B8">
        <w:rPr>
          <w:u w:val="single"/>
        </w:rPr>
        <w:tab/>
      </w:r>
      <w:r w:rsidR="00E035B8">
        <w:rPr>
          <w:u w:val="single"/>
        </w:rPr>
        <w:tab/>
      </w:r>
      <w:r w:rsidR="00E035B8">
        <w:rPr>
          <w:u w:val="single"/>
        </w:rPr>
        <w:tab/>
      </w:r>
      <w:r w:rsidR="00E035B8">
        <w:rPr>
          <w:u w:val="single"/>
        </w:rPr>
        <w:tab/>
      </w:r>
      <w:r w:rsidR="00E035B8">
        <w:rPr>
          <w:u w:val="single"/>
        </w:rPr>
        <w:tab/>
      </w:r>
      <w:r w:rsidR="00E035B8">
        <w:rPr>
          <w:u w:val="single"/>
        </w:rPr>
        <w:tab/>
      </w:r>
      <w:r w:rsidR="00E035B8">
        <w:rPr>
          <w:u w:val="single"/>
        </w:rPr>
        <w:tab/>
      </w:r>
      <w:r w:rsidR="00C32313">
        <w:rPr>
          <w:u w:val="single"/>
        </w:rPr>
        <w:tab/>
      </w:r>
      <w:r w:rsidR="00C32313">
        <w:rPr>
          <w:u w:val="single"/>
        </w:rPr>
        <w:tab/>
      </w:r>
      <w:r w:rsidR="00E035B8">
        <w:rPr>
          <w:u w:val="single"/>
        </w:rPr>
        <w:tab/>
      </w:r>
      <w:r w:rsidR="00E035B8">
        <w:rPr>
          <w:u w:val="single"/>
        </w:rPr>
        <w:tab/>
      </w:r>
    </w:p>
    <w:p w14:paraId="0D0FCBE4" w14:textId="0A9C4EEE" w:rsidR="001200FE" w:rsidRPr="00E555C6" w:rsidRDefault="00DB6324" w:rsidP="00DB6324">
      <w:pPr>
        <w:pStyle w:val="BodyText"/>
        <w:rPr>
          <w:sz w:val="20"/>
        </w:rPr>
      </w:pPr>
      <w:bookmarkStart w:id="1" w:name="OLE_LINK1"/>
      <w:bookmarkStart w:id="2" w:name="OLE_LINK3"/>
      <w:r w:rsidRPr="00DB6324">
        <w:rPr>
          <w:sz w:val="20"/>
        </w:rPr>
        <w:t>Population served counts must not be adjusted upward</w:t>
      </w:r>
      <w:r>
        <w:rPr>
          <w:sz w:val="20"/>
        </w:rPr>
        <w:t xml:space="preserve"> </w:t>
      </w:r>
      <w:r w:rsidRPr="00DB6324">
        <w:rPr>
          <w:sz w:val="20"/>
        </w:rPr>
        <w:t>to account for daytime business/shopping visitors</w:t>
      </w:r>
      <w:r w:rsidR="005650B7">
        <w:rPr>
          <w:sz w:val="20"/>
        </w:rPr>
        <w:t xml:space="preserve"> or</w:t>
      </w:r>
      <w:r w:rsidRPr="00DB6324">
        <w:rPr>
          <w:sz w:val="20"/>
        </w:rPr>
        <w:t xml:space="preserve"> highway traffic passing through a jurisdiction, nor should it include annual</w:t>
      </w:r>
      <w:r>
        <w:rPr>
          <w:sz w:val="20"/>
        </w:rPr>
        <w:t xml:space="preserve"> </w:t>
      </w:r>
      <w:r w:rsidRPr="00DB6324">
        <w:rPr>
          <w:sz w:val="20"/>
        </w:rPr>
        <w:t xml:space="preserve">visitor totals. </w:t>
      </w:r>
      <w:bookmarkEnd w:id="1"/>
      <w:r w:rsidR="001200FE" w:rsidRPr="00E555C6">
        <w:rPr>
          <w:sz w:val="20"/>
        </w:rPr>
        <w:t xml:space="preserve">This </w:t>
      </w:r>
      <w:r w:rsidR="005650B7">
        <w:rPr>
          <w:sz w:val="20"/>
        </w:rPr>
        <w:t xml:space="preserve">count </w:t>
      </w:r>
      <w:r w:rsidR="001200FE" w:rsidRPr="00E555C6">
        <w:rPr>
          <w:sz w:val="20"/>
        </w:rPr>
        <w:t xml:space="preserve">may or may not be the same as the population reported in the U.S. Census, the </w:t>
      </w:r>
      <w:r w:rsidR="00E555C6">
        <w:rPr>
          <w:sz w:val="20"/>
        </w:rPr>
        <w:t>t</w:t>
      </w:r>
      <w:r w:rsidR="001200FE" w:rsidRPr="00E555C6">
        <w:rPr>
          <w:sz w:val="20"/>
        </w:rPr>
        <w:t>ribe’s current enrollment</w:t>
      </w:r>
      <w:r w:rsidR="00E555C6">
        <w:rPr>
          <w:sz w:val="20"/>
        </w:rPr>
        <w:t>,</w:t>
      </w:r>
      <w:r w:rsidR="001200FE" w:rsidRPr="00E555C6">
        <w:rPr>
          <w:sz w:val="20"/>
        </w:rPr>
        <w:t xml:space="preserve"> or the local population base. A </w:t>
      </w:r>
      <w:r w:rsidR="00E555C6">
        <w:rPr>
          <w:sz w:val="20"/>
        </w:rPr>
        <w:t>t</w:t>
      </w:r>
      <w:r w:rsidR="001200FE" w:rsidRPr="00E555C6">
        <w:rPr>
          <w:sz w:val="20"/>
        </w:rPr>
        <w:t>ribe with primary law enforcement authority is defined as having first responder responsibility to calls for service for all types of criminal incidents within its jurisdiction.</w:t>
      </w:r>
    </w:p>
    <w:bookmarkEnd w:id="2"/>
    <w:p w14:paraId="6E8D8FA5" w14:textId="1E434C54" w:rsidR="009A2C18" w:rsidRDefault="009A2C18" w:rsidP="000F115D">
      <w:pPr>
        <w:pStyle w:val="BodyText"/>
      </w:pPr>
      <w:r>
        <w:t xml:space="preserve">Does your tribe receive </w:t>
      </w:r>
      <w:r w:rsidR="008809F4">
        <w:t>direct law enforcement services</w:t>
      </w:r>
      <w:r w:rsidR="00EA788E">
        <w:t xml:space="preserve"> from the Bureau of Indian Affairs</w:t>
      </w:r>
      <w:r w:rsidR="008809F4">
        <w:t xml:space="preserve"> OR </w:t>
      </w:r>
      <w:r>
        <w:t xml:space="preserve">any funding </w:t>
      </w:r>
      <w:r w:rsidR="008809F4">
        <w:t>for law enforcement services (i.e.,</w:t>
      </w:r>
      <w:r w:rsidR="001E37B2" w:rsidRPr="001E37B2">
        <w:t xml:space="preserve"> </w:t>
      </w:r>
      <w:r w:rsidR="001E37B2">
        <w:t>self-determination contracts or self-governance compacts</w:t>
      </w:r>
      <w:r w:rsidR="008809F4">
        <w:t xml:space="preserve">) </w:t>
      </w:r>
      <w:r>
        <w:t>from the Bureau of Indian Affairs</w:t>
      </w:r>
      <w:r w:rsidR="008809F4">
        <w:t>?</w:t>
      </w:r>
      <w:r w:rsidR="005650B7" w:rsidRPr="005650B7">
        <w:rPr>
          <w:rFonts w:cs="Times New Roman"/>
        </w:rPr>
        <w:t xml:space="preserve"> </w:t>
      </w:r>
      <w:r w:rsidR="005650B7">
        <w:rPr>
          <w:rFonts w:cs="Times New Roman"/>
        </w:rPr>
        <w:tab/>
      </w:r>
      <w:bookmarkStart w:id="3" w:name="OLE_LINK41"/>
      <w:r w:rsidR="005650B7">
        <w:rPr>
          <w:rFonts w:cs="Times New Roman"/>
        </w:rPr>
        <w:tab/>
      </w:r>
      <w:r w:rsidR="005650B7">
        <w:rPr>
          <w:rFonts w:cs="Times New Roman"/>
        </w:rPr>
        <w:tab/>
      </w:r>
      <w:r w:rsidR="005650B7" w:rsidRPr="005650B7">
        <w:tab/>
      </w:r>
      <w:r w:rsidR="005650B7" w:rsidRPr="005650B7">
        <w:tab/>
      </w:r>
      <w:r w:rsidR="005650B7" w:rsidRPr="005650B7">
        <w:tab/>
      </w:r>
      <w:bookmarkStart w:id="4" w:name="OLE_LINK24"/>
      <w:r w:rsidR="005650B7" w:rsidRPr="005650B7">
        <w:t xml:space="preserve"> </w:t>
      </w:r>
      <w:bookmarkStart w:id="5" w:name="OLE_LINK25"/>
      <w:r w:rsidR="005650B7" w:rsidRPr="005650B7">
        <w:sym w:font="Wingdings" w:char="F06F"/>
      </w:r>
      <w:r w:rsidR="005650B7" w:rsidRPr="005650B7">
        <w:t xml:space="preserve"> Yes</w:t>
      </w:r>
      <w:r w:rsidR="005650B7" w:rsidRPr="005650B7">
        <w:tab/>
      </w:r>
      <w:r w:rsidR="005650B7" w:rsidRPr="005650B7">
        <w:tab/>
      </w:r>
      <w:r w:rsidR="005650B7" w:rsidRPr="005650B7">
        <w:sym w:font="Wingdings" w:char="F06F"/>
      </w:r>
      <w:r w:rsidR="005650B7" w:rsidRPr="005650B7">
        <w:t xml:space="preserve"> No</w:t>
      </w:r>
      <w:bookmarkEnd w:id="3"/>
    </w:p>
    <w:bookmarkEnd w:id="4"/>
    <w:bookmarkEnd w:id="5"/>
    <w:p w14:paraId="320D9B0F" w14:textId="4E40032B" w:rsidR="002F134A" w:rsidRDefault="00877908" w:rsidP="00E555C6">
      <w:pPr>
        <w:pStyle w:val="BodyText"/>
      </w:pPr>
      <w:r>
        <w:t>Enter the Fiscal Year Budgeted Sworn Force Strength for the current fiscal year</w:t>
      </w:r>
      <w:r w:rsidR="005650B7">
        <w:t>.</w:t>
      </w:r>
    </w:p>
    <w:p w14:paraId="4F024EE3" w14:textId="3D51BF53" w:rsidR="00877908" w:rsidRPr="00E555C6" w:rsidRDefault="00877908" w:rsidP="00E555C6">
      <w:pPr>
        <w:pStyle w:val="BodyText"/>
        <w:rPr>
          <w:sz w:val="20"/>
        </w:rPr>
      </w:pPr>
      <w:r w:rsidRPr="00E555C6">
        <w:rPr>
          <w:sz w:val="20"/>
        </w:rPr>
        <w:t>The budgeted number of sworn officer positions is the number of sworn position</w:t>
      </w:r>
      <w:r w:rsidR="00CF2488" w:rsidRPr="00E555C6">
        <w:rPr>
          <w:sz w:val="20"/>
        </w:rPr>
        <w:t>s</w:t>
      </w:r>
      <w:r w:rsidRPr="00E555C6">
        <w:rPr>
          <w:sz w:val="20"/>
        </w:rPr>
        <w:t xml:space="preserve"> funded in your agency’s budget, including funded but frozen positions as well as state, Bureau of Indian Affairs, and locally funded vacancies. Do not include unfunded vacancies or unpaid/reserve officers.</w:t>
      </w:r>
      <w:r w:rsidR="00A633D7" w:rsidRPr="00E555C6">
        <w:rPr>
          <w:sz w:val="20"/>
        </w:rPr>
        <w:t xml:space="preserve"> NOTE: For </w:t>
      </w:r>
      <w:r w:rsidR="00E555C6">
        <w:rPr>
          <w:sz w:val="20"/>
        </w:rPr>
        <w:t>t</w:t>
      </w:r>
      <w:r w:rsidR="00A633D7" w:rsidRPr="00E555C6">
        <w:rPr>
          <w:sz w:val="20"/>
        </w:rPr>
        <w:t xml:space="preserve">ribes with multiple component law enforcement departments (e.g., Department of Public Safety and Fish and Wildlife Department), please report the cumulative full- and part-time sworn-force strength number for all law enforcement departments in your </w:t>
      </w:r>
      <w:r w:rsidR="00E555C6">
        <w:rPr>
          <w:sz w:val="20"/>
        </w:rPr>
        <w:t>t</w:t>
      </w:r>
      <w:r w:rsidR="00A633D7" w:rsidRPr="00E555C6">
        <w:rPr>
          <w:sz w:val="20"/>
        </w:rPr>
        <w:t xml:space="preserve">ribe </w:t>
      </w:r>
      <w:r w:rsidR="00E555C6">
        <w:rPr>
          <w:sz w:val="20"/>
        </w:rPr>
        <w:t>that</w:t>
      </w:r>
      <w:r w:rsidR="00A633D7" w:rsidRPr="00E555C6">
        <w:rPr>
          <w:sz w:val="20"/>
        </w:rPr>
        <w:t xml:space="preserve"> would receive funding through this request if awarded.</w:t>
      </w:r>
    </w:p>
    <w:p w14:paraId="26993C66" w14:textId="6AD41F92" w:rsidR="00877908" w:rsidRDefault="00877908" w:rsidP="00E555C6">
      <w:pPr>
        <w:pStyle w:val="BodyText"/>
      </w:pPr>
      <w:r>
        <w:t>Full-</w:t>
      </w:r>
      <w:r w:rsidR="005444E8">
        <w:t>t</w:t>
      </w:r>
      <w:r>
        <w:t>ime:</w:t>
      </w:r>
      <w:r w:rsidRPr="00877908">
        <w:t xml:space="preserve"> </w:t>
      </w:r>
      <w:r w:rsidR="00E035B8">
        <w:rPr>
          <w:u w:val="single"/>
        </w:rPr>
        <w:tab/>
      </w:r>
      <w:r w:rsidR="00E035B8">
        <w:rPr>
          <w:u w:val="single"/>
        </w:rPr>
        <w:tab/>
      </w:r>
      <w:r w:rsidR="00E035B8">
        <w:rPr>
          <w:u w:val="single"/>
        </w:rPr>
        <w:tab/>
      </w:r>
    </w:p>
    <w:p w14:paraId="5FAED80A" w14:textId="66CC2690" w:rsidR="00877908" w:rsidRDefault="00877908" w:rsidP="00E555C6">
      <w:pPr>
        <w:pStyle w:val="BodyText"/>
      </w:pPr>
      <w:r>
        <w:t>Part-</w:t>
      </w:r>
      <w:r w:rsidR="005444E8">
        <w:t>t</w:t>
      </w:r>
      <w:r>
        <w:t>ime:</w:t>
      </w:r>
      <w:r w:rsidR="00E035B8">
        <w:t xml:space="preserve"> </w:t>
      </w:r>
      <w:r w:rsidR="00E035B8">
        <w:rPr>
          <w:u w:val="single"/>
        </w:rPr>
        <w:tab/>
      </w:r>
      <w:r w:rsidR="00E035B8">
        <w:rPr>
          <w:u w:val="single"/>
        </w:rPr>
        <w:tab/>
      </w:r>
      <w:r w:rsidR="00E035B8">
        <w:rPr>
          <w:u w:val="single"/>
        </w:rPr>
        <w:tab/>
      </w:r>
    </w:p>
    <w:p w14:paraId="51A2E04F" w14:textId="77777777" w:rsidR="00877908" w:rsidRDefault="00877908" w:rsidP="00E555C6">
      <w:pPr>
        <w:pStyle w:val="BodyText"/>
      </w:pPr>
      <w:r>
        <w:t xml:space="preserve">Enter the </w:t>
      </w:r>
      <w:r w:rsidR="00A633D7">
        <w:t xml:space="preserve">current </w:t>
      </w:r>
      <w:r>
        <w:t xml:space="preserve">Fiscal Year </w:t>
      </w:r>
      <w:r w:rsidR="00A633D7">
        <w:t>Actual</w:t>
      </w:r>
      <w:r>
        <w:t xml:space="preserve"> Sworn Force Strength </w:t>
      </w:r>
      <w:r w:rsidR="00A633D7">
        <w:t>as of the date of this application</w:t>
      </w:r>
      <w:r w:rsidR="00E035B8">
        <w:t>.</w:t>
      </w:r>
    </w:p>
    <w:p w14:paraId="140E403B" w14:textId="3433C067" w:rsidR="00877908" w:rsidRPr="00E555C6" w:rsidRDefault="00877908" w:rsidP="00E555C6">
      <w:pPr>
        <w:pStyle w:val="BodyText"/>
        <w:rPr>
          <w:sz w:val="20"/>
        </w:rPr>
      </w:pPr>
      <w:r w:rsidRPr="00E555C6">
        <w:rPr>
          <w:sz w:val="20"/>
        </w:rPr>
        <w:lastRenderedPageBreak/>
        <w:t xml:space="preserve">The </w:t>
      </w:r>
      <w:r w:rsidR="00A633D7" w:rsidRPr="00E555C6">
        <w:rPr>
          <w:sz w:val="20"/>
        </w:rPr>
        <w:t>actual number</w:t>
      </w:r>
      <w:r w:rsidRPr="00E555C6">
        <w:rPr>
          <w:sz w:val="20"/>
        </w:rPr>
        <w:t xml:space="preserve"> of sworn officer positions is the </w:t>
      </w:r>
      <w:r w:rsidR="00A633D7" w:rsidRPr="00E555C6">
        <w:rPr>
          <w:sz w:val="20"/>
        </w:rPr>
        <w:t xml:space="preserve">actual </w:t>
      </w:r>
      <w:r w:rsidRPr="00E555C6">
        <w:rPr>
          <w:sz w:val="20"/>
        </w:rPr>
        <w:t>number of sworn position</w:t>
      </w:r>
      <w:r w:rsidR="005650B7">
        <w:rPr>
          <w:sz w:val="20"/>
        </w:rPr>
        <w:t>s</w:t>
      </w:r>
      <w:r w:rsidRPr="00E555C6">
        <w:rPr>
          <w:sz w:val="20"/>
        </w:rPr>
        <w:t xml:space="preserve"> </w:t>
      </w:r>
      <w:r w:rsidR="00A633D7" w:rsidRPr="00E555C6">
        <w:rPr>
          <w:sz w:val="20"/>
        </w:rPr>
        <w:t xml:space="preserve">employed by your </w:t>
      </w:r>
      <w:r w:rsidR="00C60C8E">
        <w:rPr>
          <w:sz w:val="20"/>
        </w:rPr>
        <w:t>t</w:t>
      </w:r>
      <w:r w:rsidR="00A633D7" w:rsidRPr="00E555C6">
        <w:rPr>
          <w:sz w:val="20"/>
        </w:rPr>
        <w:t xml:space="preserve">ribe as of the date of this application. </w:t>
      </w:r>
      <w:r w:rsidRPr="00E555C6">
        <w:rPr>
          <w:sz w:val="20"/>
        </w:rPr>
        <w:t xml:space="preserve">Do not include funded </w:t>
      </w:r>
      <w:r w:rsidR="00A633D7" w:rsidRPr="00E555C6">
        <w:rPr>
          <w:sz w:val="20"/>
        </w:rPr>
        <w:t xml:space="preserve">but currently vacant positions </w:t>
      </w:r>
      <w:r w:rsidRPr="00E555C6">
        <w:rPr>
          <w:sz w:val="20"/>
        </w:rPr>
        <w:t>or unpaid</w:t>
      </w:r>
      <w:r w:rsidR="00A633D7" w:rsidRPr="00E555C6">
        <w:rPr>
          <w:sz w:val="20"/>
        </w:rPr>
        <w:t xml:space="preserve"> positions</w:t>
      </w:r>
      <w:r w:rsidRPr="00E555C6">
        <w:rPr>
          <w:sz w:val="20"/>
        </w:rPr>
        <w:t>.</w:t>
      </w:r>
      <w:r w:rsidR="00A633D7" w:rsidRPr="00E555C6">
        <w:rPr>
          <w:sz w:val="20"/>
        </w:rPr>
        <w:t xml:space="preserve"> NOTE: For </w:t>
      </w:r>
      <w:r w:rsidR="00C60C8E">
        <w:rPr>
          <w:sz w:val="20"/>
        </w:rPr>
        <w:t>t</w:t>
      </w:r>
      <w:r w:rsidR="00A633D7" w:rsidRPr="00E555C6">
        <w:rPr>
          <w:sz w:val="20"/>
        </w:rPr>
        <w:t xml:space="preserve">ribes with multiple component law enforcement departments (e.g., Department of Public Safety and Fish and Wildlife Department), please report the cumulative full- and part-time sworn-force strength number for all law enforcement departments in your </w:t>
      </w:r>
      <w:r w:rsidR="00C60C8E">
        <w:rPr>
          <w:sz w:val="20"/>
        </w:rPr>
        <w:t>t</w:t>
      </w:r>
      <w:r w:rsidR="00A633D7" w:rsidRPr="00E555C6">
        <w:rPr>
          <w:sz w:val="20"/>
        </w:rPr>
        <w:t xml:space="preserve">ribe </w:t>
      </w:r>
      <w:r w:rsidR="005650B7">
        <w:rPr>
          <w:sz w:val="20"/>
        </w:rPr>
        <w:t>that</w:t>
      </w:r>
      <w:r w:rsidR="005650B7" w:rsidRPr="00E555C6">
        <w:rPr>
          <w:sz w:val="20"/>
        </w:rPr>
        <w:t xml:space="preserve"> </w:t>
      </w:r>
      <w:r w:rsidR="00A633D7" w:rsidRPr="00E555C6">
        <w:rPr>
          <w:sz w:val="20"/>
        </w:rPr>
        <w:t>would receive funding through this request if awarded.</w:t>
      </w:r>
    </w:p>
    <w:p w14:paraId="01C2E331" w14:textId="40F04C56" w:rsidR="00877908" w:rsidRDefault="00877908" w:rsidP="00C60C8E">
      <w:pPr>
        <w:pStyle w:val="BodyText"/>
      </w:pPr>
      <w:r>
        <w:t>Full-</w:t>
      </w:r>
      <w:r w:rsidR="005444E8">
        <w:t>t</w:t>
      </w:r>
      <w:r>
        <w:t>ime:</w:t>
      </w:r>
      <w:r w:rsidRPr="00877908">
        <w:t xml:space="preserve"> </w:t>
      </w:r>
      <w:r w:rsidR="00E035B8">
        <w:rPr>
          <w:u w:val="single"/>
        </w:rPr>
        <w:tab/>
      </w:r>
      <w:r w:rsidR="00E035B8">
        <w:rPr>
          <w:u w:val="single"/>
        </w:rPr>
        <w:tab/>
      </w:r>
      <w:r w:rsidR="00E035B8">
        <w:rPr>
          <w:u w:val="single"/>
        </w:rPr>
        <w:tab/>
      </w:r>
    </w:p>
    <w:p w14:paraId="2C92746B" w14:textId="5DAD59E7" w:rsidR="00877908" w:rsidRDefault="0067550B" w:rsidP="00C60C8E">
      <w:pPr>
        <w:pStyle w:val="BodyText"/>
        <w:rPr>
          <w:u w:val="single"/>
        </w:rPr>
      </w:pPr>
      <w:r>
        <w:t>Part-</w:t>
      </w:r>
      <w:r w:rsidR="005444E8">
        <w:t>t</w:t>
      </w:r>
      <w:r>
        <w:t>ime:</w:t>
      </w:r>
      <w:r w:rsidR="00E035B8">
        <w:t xml:space="preserve"> </w:t>
      </w:r>
      <w:r w:rsidR="00E035B8">
        <w:rPr>
          <w:u w:val="single"/>
        </w:rPr>
        <w:tab/>
      </w:r>
      <w:r w:rsidR="00E035B8">
        <w:rPr>
          <w:u w:val="single"/>
        </w:rPr>
        <w:tab/>
      </w:r>
      <w:r w:rsidR="00E035B8">
        <w:rPr>
          <w:u w:val="single"/>
        </w:rPr>
        <w:tab/>
      </w:r>
    </w:p>
    <w:p w14:paraId="6915DF38" w14:textId="77777777" w:rsidR="000F115D" w:rsidRDefault="000F115D" w:rsidP="00917A59">
      <w:pPr>
        <w:pStyle w:val="BodyText"/>
      </w:pPr>
      <w:bookmarkStart w:id="6" w:name="OLE_LINK31"/>
      <w:r>
        <w:br w:type="page"/>
      </w:r>
    </w:p>
    <w:p w14:paraId="19D103CD" w14:textId="7B890C81" w:rsidR="00917A59" w:rsidRDefault="00917A59" w:rsidP="001C01D1">
      <w:pPr>
        <w:pStyle w:val="BodyText"/>
        <w:tabs>
          <w:tab w:val="left" w:pos="7200"/>
        </w:tabs>
      </w:pPr>
      <w:bookmarkStart w:id="7" w:name="OLE_LINK43"/>
      <w:r w:rsidRPr="00917A59">
        <w:lastRenderedPageBreak/>
        <w:t>Is your agency operating below its current budgeted sworn force strength?</w:t>
      </w:r>
      <w:r w:rsidR="000F115D" w:rsidRPr="000F115D">
        <w:rPr>
          <w:rFonts w:cs="Times New Roman"/>
        </w:rPr>
        <w:t xml:space="preserve"> </w:t>
      </w:r>
      <w:bookmarkStart w:id="8" w:name="OLE_LINK42"/>
      <w:r w:rsidR="000F115D" w:rsidRPr="000F115D">
        <w:tab/>
        <w:t xml:space="preserve"> </w:t>
      </w:r>
      <w:r w:rsidR="000F115D" w:rsidRPr="000F115D">
        <w:sym w:font="Wingdings" w:char="F06F"/>
      </w:r>
      <w:r w:rsidR="000F115D" w:rsidRPr="000F115D">
        <w:t xml:space="preserve"> Yes</w:t>
      </w:r>
      <w:r w:rsidR="000F115D" w:rsidRPr="000F115D">
        <w:tab/>
      </w:r>
      <w:r w:rsidR="000F115D" w:rsidRPr="000F115D">
        <w:tab/>
      </w:r>
      <w:r w:rsidR="000F115D" w:rsidRPr="000F115D">
        <w:sym w:font="Wingdings" w:char="F06F"/>
      </w:r>
      <w:r w:rsidR="000F115D" w:rsidRPr="000F115D">
        <w:t xml:space="preserve"> No</w:t>
      </w:r>
      <w:bookmarkEnd w:id="8"/>
    </w:p>
    <w:bookmarkEnd w:id="7"/>
    <w:p w14:paraId="1E13FE31" w14:textId="0B2A6049" w:rsidR="00B71839" w:rsidRPr="00B71839" w:rsidRDefault="00B71839" w:rsidP="00917A59">
      <w:pPr>
        <w:pStyle w:val="BodyText"/>
        <w:rPr>
          <w:sz w:val="20"/>
          <w:szCs w:val="20"/>
        </w:rPr>
      </w:pPr>
      <w:r w:rsidRPr="00B71839">
        <w:rPr>
          <w:sz w:val="20"/>
          <w:szCs w:val="20"/>
        </w:rPr>
        <w:t xml:space="preserve">A law enforcement agency operating below its budgeted strength is eligible to apply for funding under the Tribal Resources Grant Program – Hire (TRGP-Hire) program so long as the applicant attests that awarded funds will be used in compliance with the </w:t>
      </w:r>
      <w:proofErr w:type="spellStart"/>
      <w:r w:rsidRPr="00B71839">
        <w:rPr>
          <w:sz w:val="20"/>
          <w:szCs w:val="20"/>
        </w:rPr>
        <w:t>nonsupplanting</w:t>
      </w:r>
      <w:proofErr w:type="spellEnd"/>
      <w:r w:rsidRPr="00B71839">
        <w:rPr>
          <w:sz w:val="20"/>
          <w:szCs w:val="20"/>
        </w:rPr>
        <w:t xml:space="preserve"> requirement and not used to supplant state, local, or Bureau of Indian Affairs funds that are already budgeted for sworn law enforcement officer positions.  </w:t>
      </w:r>
    </w:p>
    <w:p w14:paraId="57BA16F5" w14:textId="7448C9EF" w:rsidR="00917A59" w:rsidRDefault="00B71839" w:rsidP="00C60C8E">
      <w:pPr>
        <w:pStyle w:val="BodyText"/>
      </w:pPr>
      <w:r w:rsidRPr="00B71839">
        <w:sym w:font="Wingdings" w:char="F06F"/>
      </w:r>
      <w:r>
        <w:tab/>
      </w:r>
      <w:r w:rsidRPr="00B71839">
        <w:t>By checking the box,</w:t>
      </w:r>
      <w:r>
        <w:t xml:space="preserve"> </w:t>
      </w:r>
      <w:r w:rsidR="00A43E7E">
        <w:t xml:space="preserve">the applicant </w:t>
      </w:r>
      <w:r w:rsidRPr="00B71839">
        <w:t>attest</w:t>
      </w:r>
      <w:r w:rsidR="00A43E7E">
        <w:t>s</w:t>
      </w:r>
      <w:r w:rsidRPr="00B71839">
        <w:t xml:space="preserve"> that awarded funds will be used in compliance with the </w:t>
      </w:r>
      <w:proofErr w:type="spellStart"/>
      <w:r w:rsidRPr="00B71839">
        <w:t>nonsupplanting</w:t>
      </w:r>
      <w:proofErr w:type="spellEnd"/>
      <w:r w:rsidRPr="00B71839">
        <w:t xml:space="preserve"> requirement and not used to supplant (replace) state or local funds, or</w:t>
      </w:r>
      <w:r w:rsidR="000F115D">
        <w:t>,</w:t>
      </w:r>
      <w:r w:rsidRPr="00B71839">
        <w:t xml:space="preserve"> in the case of Indian </w:t>
      </w:r>
      <w:r w:rsidR="000F115D">
        <w:t>T</w:t>
      </w:r>
      <w:r w:rsidRPr="00B71839">
        <w:t>ribal governments, funds supplied by the Bureau of Indian Affairs that are already budgeted for sworn law enforcement officer positions.</w:t>
      </w:r>
    </w:p>
    <w:bookmarkEnd w:id="6"/>
    <w:p w14:paraId="0988E765" w14:textId="2A698810" w:rsidR="00145C3A" w:rsidRDefault="00A633D7" w:rsidP="00C60C8E">
      <w:pPr>
        <w:pStyle w:val="BodyText"/>
        <w:rPr>
          <w:u w:val="single"/>
        </w:rPr>
      </w:pPr>
      <w:r>
        <w:t xml:space="preserve">Using the most recent available data enter the total number of </w:t>
      </w:r>
      <w:r w:rsidRPr="00EF1130">
        <w:rPr>
          <w:rStyle w:val="Emphasis"/>
        </w:rPr>
        <w:t>annual</w:t>
      </w:r>
      <w:r>
        <w:t xml:space="preserve"> calls for service (e.g., 911 calls, nonemergency calls, alarm</w:t>
      </w:r>
      <w:r w:rsidR="00CF2488">
        <w:t>s</w:t>
      </w:r>
      <w:r>
        <w:t>, other source</w:t>
      </w:r>
      <w:r w:rsidR="00CF2488">
        <w:t>s</w:t>
      </w:r>
      <w:r>
        <w:t>, self-dispatched, or self-initiated) received and dispatched by your tribal law enforcement agency(s).</w:t>
      </w:r>
      <w:r w:rsidRPr="00A633D7">
        <w:t xml:space="preserve"> </w:t>
      </w:r>
      <w:r w:rsidR="00E035B8">
        <w:rPr>
          <w:u w:val="single"/>
        </w:rPr>
        <w:tab/>
      </w:r>
      <w:r w:rsidR="00E035B8">
        <w:rPr>
          <w:u w:val="single"/>
        </w:rPr>
        <w:tab/>
      </w:r>
      <w:r w:rsidR="00E035B8">
        <w:rPr>
          <w:u w:val="single"/>
        </w:rPr>
        <w:tab/>
      </w:r>
      <w:r w:rsidR="00E035B8">
        <w:rPr>
          <w:u w:val="single"/>
        </w:rPr>
        <w:tab/>
      </w:r>
      <w:r w:rsidR="00E035B8">
        <w:rPr>
          <w:u w:val="single"/>
        </w:rPr>
        <w:tab/>
      </w:r>
      <w:r w:rsidR="00C32313">
        <w:rPr>
          <w:u w:val="single"/>
        </w:rPr>
        <w:tab/>
      </w:r>
      <w:r w:rsidR="00C32313">
        <w:rPr>
          <w:u w:val="single"/>
        </w:rPr>
        <w:tab/>
      </w:r>
      <w:r w:rsidR="00E035B8">
        <w:rPr>
          <w:u w:val="single"/>
        </w:rPr>
        <w:tab/>
      </w:r>
    </w:p>
    <w:p w14:paraId="6421D2D9" w14:textId="77777777" w:rsidR="00221935" w:rsidRPr="00C60C8E" w:rsidRDefault="00221935" w:rsidP="00C60C8E">
      <w:pPr>
        <w:pStyle w:val="BodyText"/>
        <w:rPr>
          <w:rStyle w:val="Strong"/>
        </w:rPr>
      </w:pPr>
      <w:bookmarkStart w:id="9" w:name="OLE_LINK4"/>
      <w:r w:rsidRPr="00C60C8E">
        <w:rPr>
          <w:rStyle w:val="Strong"/>
        </w:rPr>
        <w:t>Property/Violent Crime</w:t>
      </w:r>
    </w:p>
    <w:p w14:paraId="00A2C1C7" w14:textId="46EA7817" w:rsidR="00221935" w:rsidRPr="00390D09" w:rsidRDefault="00221935" w:rsidP="00C60C8E">
      <w:pPr>
        <w:pStyle w:val="BodyText"/>
      </w:pPr>
      <w:r>
        <w:t xml:space="preserve">Using the most recent </w:t>
      </w:r>
      <w:r w:rsidR="00DB6324">
        <w:t xml:space="preserve">yearly </w:t>
      </w:r>
      <w:r>
        <w:t>available data and to the best of your ability using the UCR</w:t>
      </w:r>
      <w:r w:rsidR="002F0603">
        <w:t>/NIBRS</w:t>
      </w:r>
      <w:r>
        <w:t xml:space="preserve"> crime definitions, enter the actual number of incidents reported to your </w:t>
      </w:r>
      <w:r w:rsidR="00C60C8E">
        <w:t>t</w:t>
      </w:r>
      <w:r>
        <w:t xml:space="preserve">ribe for the following crime types. Note that only those incidents for which your </w:t>
      </w:r>
      <w:r w:rsidR="00C60C8E">
        <w:t>t</w:t>
      </w:r>
      <w:r>
        <w:t>ribe had primary response authority should be provided.</w:t>
      </w:r>
    </w:p>
    <w:bookmarkEnd w:id="9"/>
    <w:p w14:paraId="7EF094D4" w14:textId="63393380" w:rsidR="00221935" w:rsidRPr="00C60C8E" w:rsidRDefault="00221935" w:rsidP="00C60C8E">
      <w:pPr>
        <w:pStyle w:val="BodyText"/>
        <w:tabs>
          <w:tab w:val="right" w:pos="8640"/>
          <w:tab w:val="right" w:pos="9360"/>
        </w:tabs>
        <w:rPr>
          <w:u w:val="single"/>
        </w:rPr>
      </w:pPr>
      <w:r>
        <w:t xml:space="preserve">Criminal </w:t>
      </w:r>
      <w:r w:rsidR="00C60C8E">
        <w:t>h</w:t>
      </w:r>
      <w:r>
        <w:t>omicide:</w:t>
      </w:r>
      <w:r w:rsidR="00C60C8E" w:rsidRPr="00C60C8E">
        <w:tab/>
      </w:r>
      <w:r w:rsidR="00C60C8E" w:rsidRPr="00C60C8E">
        <w:rPr>
          <w:u w:val="single"/>
        </w:rPr>
        <w:tab/>
      </w:r>
    </w:p>
    <w:p w14:paraId="6E8A894B" w14:textId="648203E6" w:rsidR="00E035B8" w:rsidRDefault="002F0603" w:rsidP="00C60C8E">
      <w:pPr>
        <w:pStyle w:val="BodyText"/>
        <w:tabs>
          <w:tab w:val="right" w:pos="8640"/>
        </w:tabs>
      </w:pPr>
      <w:r>
        <w:t>R</w:t>
      </w:r>
      <w:r w:rsidR="00221935">
        <w:t>ape:</w:t>
      </w:r>
      <w:r w:rsidR="00221935" w:rsidRPr="00390D09">
        <w:t xml:space="preserve"> </w:t>
      </w:r>
      <w:r w:rsidR="00C60C8E" w:rsidRPr="00C60C8E">
        <w:tab/>
      </w:r>
      <w:r w:rsidR="00C60C8E" w:rsidRPr="00C60C8E">
        <w:rPr>
          <w:u w:val="single"/>
        </w:rPr>
        <w:tab/>
      </w:r>
    </w:p>
    <w:p w14:paraId="53C1E66D" w14:textId="563EE0A1" w:rsidR="00E035B8" w:rsidRDefault="00221935" w:rsidP="00C60C8E">
      <w:pPr>
        <w:pStyle w:val="BodyText"/>
        <w:tabs>
          <w:tab w:val="right" w:pos="8640"/>
        </w:tabs>
      </w:pPr>
      <w:r>
        <w:t>Robbery:</w:t>
      </w:r>
      <w:r w:rsidRPr="00390D09">
        <w:t xml:space="preserve"> </w:t>
      </w:r>
      <w:r w:rsidR="00C60C8E" w:rsidRPr="00C60C8E">
        <w:tab/>
      </w:r>
      <w:r w:rsidR="00C60C8E" w:rsidRPr="00C60C8E">
        <w:rPr>
          <w:u w:val="single"/>
        </w:rPr>
        <w:tab/>
      </w:r>
    </w:p>
    <w:p w14:paraId="50B1B7E4" w14:textId="370EBDF0" w:rsidR="00E035B8" w:rsidRDefault="00221935" w:rsidP="00C60C8E">
      <w:pPr>
        <w:pStyle w:val="BodyText"/>
        <w:tabs>
          <w:tab w:val="right" w:pos="8640"/>
        </w:tabs>
      </w:pPr>
      <w:r>
        <w:t xml:space="preserve">Aggravated </w:t>
      </w:r>
      <w:r w:rsidR="00C60C8E">
        <w:t>a</w:t>
      </w:r>
      <w:r>
        <w:t>ssault:</w:t>
      </w:r>
      <w:r w:rsidRPr="00390D09">
        <w:t xml:space="preserve"> </w:t>
      </w:r>
      <w:r w:rsidR="00C60C8E" w:rsidRPr="00C60C8E">
        <w:tab/>
      </w:r>
      <w:r w:rsidR="00C60C8E" w:rsidRPr="00C60C8E">
        <w:rPr>
          <w:u w:val="single"/>
        </w:rPr>
        <w:tab/>
      </w:r>
    </w:p>
    <w:p w14:paraId="4CE88CEE" w14:textId="5A83895C" w:rsidR="00E035B8" w:rsidRDefault="00221935" w:rsidP="00C60C8E">
      <w:pPr>
        <w:pStyle w:val="BodyText"/>
        <w:tabs>
          <w:tab w:val="right" w:pos="8640"/>
        </w:tabs>
      </w:pPr>
      <w:r>
        <w:t>Burglary:</w:t>
      </w:r>
      <w:r w:rsidRPr="00390D09">
        <w:t xml:space="preserve"> </w:t>
      </w:r>
      <w:r w:rsidR="00C60C8E" w:rsidRPr="00C60C8E">
        <w:tab/>
      </w:r>
      <w:r w:rsidR="00C60C8E" w:rsidRPr="00C60C8E">
        <w:rPr>
          <w:u w:val="single"/>
        </w:rPr>
        <w:tab/>
      </w:r>
    </w:p>
    <w:p w14:paraId="10735DE8" w14:textId="4E13B07C" w:rsidR="00E035B8" w:rsidRDefault="00221935" w:rsidP="00C60C8E">
      <w:pPr>
        <w:pStyle w:val="BodyText"/>
        <w:tabs>
          <w:tab w:val="right" w:pos="8640"/>
        </w:tabs>
      </w:pPr>
      <w:r>
        <w:t>Larceny (except motor vehicle theft):</w:t>
      </w:r>
      <w:r w:rsidRPr="00390D09">
        <w:t xml:space="preserve"> </w:t>
      </w:r>
      <w:r w:rsidR="00C60C8E" w:rsidRPr="00C60C8E">
        <w:tab/>
      </w:r>
      <w:r w:rsidR="00C60C8E" w:rsidRPr="00C60C8E">
        <w:rPr>
          <w:u w:val="single"/>
        </w:rPr>
        <w:tab/>
      </w:r>
    </w:p>
    <w:p w14:paraId="34E63FC9" w14:textId="44FD0288" w:rsidR="00E035B8" w:rsidRDefault="00221935" w:rsidP="00C60C8E">
      <w:pPr>
        <w:pStyle w:val="BodyText"/>
        <w:tabs>
          <w:tab w:val="right" w:pos="8640"/>
        </w:tabs>
      </w:pPr>
      <w:r>
        <w:t xml:space="preserve">Motor </w:t>
      </w:r>
      <w:r w:rsidR="00C60C8E">
        <w:t>v</w:t>
      </w:r>
      <w:r>
        <w:t xml:space="preserve">ehicle </w:t>
      </w:r>
      <w:r w:rsidR="00C60C8E">
        <w:t>t</w:t>
      </w:r>
      <w:r>
        <w:t>heft:</w:t>
      </w:r>
      <w:r w:rsidRPr="00390D09">
        <w:t xml:space="preserve"> </w:t>
      </w:r>
      <w:r w:rsidR="00C60C8E" w:rsidRPr="00C60C8E">
        <w:tab/>
      </w:r>
      <w:r w:rsidR="00C60C8E" w:rsidRPr="00C60C8E">
        <w:rPr>
          <w:u w:val="single"/>
        </w:rPr>
        <w:tab/>
      </w:r>
    </w:p>
    <w:p w14:paraId="0029C5D5" w14:textId="518144C4" w:rsidR="00221935" w:rsidRDefault="00221935" w:rsidP="00C60C8E">
      <w:pPr>
        <w:pStyle w:val="BodyText"/>
      </w:pPr>
      <w:r>
        <w:t xml:space="preserve">Note: If your </w:t>
      </w:r>
      <w:r w:rsidR="00C60C8E">
        <w:t>t</w:t>
      </w:r>
      <w:r>
        <w:t xml:space="preserve">ribe is not using UCR data or </w:t>
      </w:r>
      <w:r w:rsidR="005444E8">
        <w:t xml:space="preserve">does not </w:t>
      </w:r>
      <w:r>
        <w:t>report to NIBRS, please explain the source or methods used to report your crime data. If you do not report crime incidents at all</w:t>
      </w:r>
      <w:r w:rsidR="00C60C8E">
        <w:t>,</w:t>
      </w:r>
      <w:r>
        <w:t xml:space="preserve"> please explain why you are unable to provide such data. If instruction </w:t>
      </w:r>
      <w:r w:rsidR="00681E02">
        <w:t>is</w:t>
      </w:r>
      <w:r>
        <w:t xml:space="preserve"> needed on converting your data to UCR</w:t>
      </w:r>
      <w:r w:rsidR="00411827">
        <w:t>/</w:t>
      </w:r>
      <w:r>
        <w:t xml:space="preserve"> </w:t>
      </w:r>
      <w:r w:rsidR="00D65577">
        <w:t xml:space="preserve">NIBRS </w:t>
      </w:r>
      <w:r>
        <w:t>style please view the FBI’s UCR</w:t>
      </w:r>
      <w:r w:rsidR="00DC1EAC">
        <w:t>/NIBRS</w:t>
      </w:r>
      <w:r>
        <w:t xml:space="preserve"> </w:t>
      </w:r>
      <w:r w:rsidR="00411827">
        <w:t xml:space="preserve">User Manual </w:t>
      </w:r>
      <w:r w:rsidRPr="00277091">
        <w:t>(</w:t>
      </w:r>
      <w:bookmarkStart w:id="10" w:name="OLE_LINK16"/>
      <w:r w:rsidR="00411827" w:rsidRPr="00B351B8">
        <w:rPr>
          <w:rStyle w:val="Hyperlink"/>
        </w:rPr>
        <w:fldChar w:fldCharType="begin"/>
      </w:r>
      <w:r w:rsidR="00411827" w:rsidRPr="00B351B8">
        <w:rPr>
          <w:rStyle w:val="Hyperlink"/>
        </w:rPr>
        <w:instrText>HYPERLINK "https://le.fbi.gov/file-repository/nibrs-user-manual-063023.pdf/view"</w:instrText>
      </w:r>
      <w:r w:rsidR="00411827" w:rsidRPr="00B351B8">
        <w:rPr>
          <w:rStyle w:val="Hyperlink"/>
        </w:rPr>
      </w:r>
      <w:r w:rsidR="00411827" w:rsidRPr="00B351B8">
        <w:rPr>
          <w:rStyle w:val="Hyperlink"/>
        </w:rPr>
        <w:fldChar w:fldCharType="separate"/>
      </w:r>
      <w:r w:rsidR="00411827" w:rsidRPr="00B351B8">
        <w:rPr>
          <w:rStyle w:val="Hyperlink"/>
        </w:rPr>
        <w:t>https://le.fbi.gov/file-repository/nibrs-user-manual-063023.pdf/view</w:t>
      </w:r>
      <w:r w:rsidR="00411827" w:rsidRPr="00B351B8">
        <w:rPr>
          <w:rStyle w:val="Hyperlink"/>
        </w:rPr>
        <w:fldChar w:fldCharType="end"/>
      </w:r>
      <w:r w:rsidR="00B351B8">
        <w:t>)</w:t>
      </w:r>
      <w:r w:rsidR="00411827">
        <w:t xml:space="preserve"> </w:t>
      </w:r>
      <w:bookmarkEnd w:id="10"/>
      <w:r>
        <w:t>for more information.</w:t>
      </w:r>
    </w:p>
    <w:p w14:paraId="62E0D766" w14:textId="28F46471" w:rsidR="00771FD6" w:rsidRPr="00485F1E" w:rsidRDefault="00485F1E" w:rsidP="00485F1E">
      <w:pPr>
        <w:pStyle w:val="BodyText"/>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34BF023" w14:textId="77777777" w:rsidR="000F115D" w:rsidRDefault="000F115D" w:rsidP="00C60C8E">
      <w:pPr>
        <w:pStyle w:val="BodyText"/>
      </w:pPr>
      <w:bookmarkStart w:id="11" w:name="OLE_LINK5"/>
      <w:r>
        <w:br w:type="page"/>
      </w:r>
    </w:p>
    <w:p w14:paraId="1C78A431" w14:textId="37278CA9" w:rsidR="00377120" w:rsidRDefault="00377120" w:rsidP="00C60C8E">
      <w:pPr>
        <w:pStyle w:val="BodyText"/>
      </w:pPr>
      <w:r>
        <w:lastRenderedPageBreak/>
        <w:t>On average how many hours of IN-SERVICE (</w:t>
      </w:r>
      <w:proofErr w:type="spellStart"/>
      <w:r>
        <w:t>nonrecruit</w:t>
      </w:r>
      <w:proofErr w:type="spellEnd"/>
      <w:r>
        <w:t>) training (e.g., FTO, continuing professional education, roll call, standard) are required annually for each of your agency’s officers/deputies in the following categories (if none, please indicate 0 hours)?</w:t>
      </w:r>
    </w:p>
    <w:bookmarkEnd w:id="11"/>
    <w:p w14:paraId="5B3FBA40" w14:textId="689A0861" w:rsidR="00E035B8" w:rsidRDefault="00377120" w:rsidP="00C60C8E">
      <w:pPr>
        <w:pStyle w:val="BodyText"/>
        <w:tabs>
          <w:tab w:val="right" w:pos="8640"/>
        </w:tabs>
      </w:pPr>
      <w:r>
        <w:t xml:space="preserve">Use </w:t>
      </w:r>
      <w:r w:rsidR="0067550B">
        <w:t xml:space="preserve">of </w:t>
      </w:r>
      <w:r w:rsidR="00C60C8E">
        <w:t>f</w:t>
      </w:r>
      <w:r w:rsidR="0067550B">
        <w:t xml:space="preserve">orce: </w:t>
      </w:r>
      <w:r w:rsidR="00C60C8E" w:rsidRPr="00C60C8E">
        <w:tab/>
      </w:r>
      <w:r w:rsidR="00C60C8E" w:rsidRPr="00C60C8E">
        <w:rPr>
          <w:u w:val="single"/>
        </w:rPr>
        <w:tab/>
      </w:r>
    </w:p>
    <w:p w14:paraId="36D909E9" w14:textId="6A73AD92" w:rsidR="00E035B8" w:rsidRDefault="00377120" w:rsidP="00C60C8E">
      <w:pPr>
        <w:pStyle w:val="BodyText"/>
        <w:tabs>
          <w:tab w:val="right" w:pos="8640"/>
        </w:tabs>
      </w:pPr>
      <w:r>
        <w:t>De-escalation of conflict:</w:t>
      </w:r>
      <w:r w:rsidR="00E035B8" w:rsidRPr="00E035B8">
        <w:t xml:space="preserve"> </w:t>
      </w:r>
      <w:r w:rsidR="00C60C8E" w:rsidRPr="00C60C8E">
        <w:tab/>
      </w:r>
      <w:r w:rsidR="00C60C8E" w:rsidRPr="00C60C8E">
        <w:rPr>
          <w:u w:val="single"/>
        </w:rPr>
        <w:tab/>
      </w:r>
    </w:p>
    <w:p w14:paraId="3F5DEF42" w14:textId="1155592D" w:rsidR="00E035B8" w:rsidRDefault="00377120" w:rsidP="00C60C8E">
      <w:pPr>
        <w:pStyle w:val="BodyText"/>
        <w:tabs>
          <w:tab w:val="right" w:pos="8640"/>
        </w:tabs>
      </w:pPr>
      <w:r>
        <w:t>Racial and ethnic bias that includes elements of implicit</w:t>
      </w:r>
      <w:r w:rsidR="00C60C8E">
        <w:t xml:space="preserve"> or </w:t>
      </w:r>
      <w:r>
        <w:t>unconscious bias:</w:t>
      </w:r>
      <w:r w:rsidRPr="00377120">
        <w:t xml:space="preserve"> </w:t>
      </w:r>
      <w:r w:rsidR="00C60C8E" w:rsidRPr="00C60C8E">
        <w:tab/>
      </w:r>
      <w:r w:rsidR="00C60C8E" w:rsidRPr="00C60C8E">
        <w:rPr>
          <w:u w:val="single"/>
        </w:rPr>
        <w:tab/>
      </w:r>
    </w:p>
    <w:p w14:paraId="11B098FC" w14:textId="51ADF8E0" w:rsidR="00E035B8" w:rsidRDefault="00377120" w:rsidP="00C60C8E">
      <w:pPr>
        <w:pStyle w:val="BodyText"/>
        <w:tabs>
          <w:tab w:val="right" w:pos="8640"/>
        </w:tabs>
      </w:pPr>
      <w:r>
        <w:t>Gender bias in response to domestic violence and sexual assault:</w:t>
      </w:r>
      <w:r w:rsidRPr="00377120">
        <w:t xml:space="preserve"> </w:t>
      </w:r>
      <w:r w:rsidR="00C60C8E" w:rsidRPr="00C60C8E">
        <w:tab/>
      </w:r>
      <w:r w:rsidR="00C60C8E" w:rsidRPr="00C60C8E">
        <w:rPr>
          <w:u w:val="single"/>
        </w:rPr>
        <w:tab/>
      </w:r>
    </w:p>
    <w:p w14:paraId="3EE9C580" w14:textId="18C018B6" w:rsidR="00E035B8" w:rsidRDefault="00377120" w:rsidP="003B089A">
      <w:pPr>
        <w:pStyle w:val="BodyText"/>
        <w:tabs>
          <w:tab w:val="right" w:pos="8640"/>
        </w:tabs>
      </w:pPr>
      <w:r>
        <w:t xml:space="preserve">Bias toward </w:t>
      </w:r>
      <w:bookmarkStart w:id="12" w:name="OLE_LINK99"/>
      <w:r w:rsidR="003B089A">
        <w:t>LGBTQ (</w:t>
      </w:r>
      <w:r>
        <w:t>lesbian, gay, bisexual, transgender</w:t>
      </w:r>
      <w:r w:rsidR="003B089A">
        <w:t>,</w:t>
      </w:r>
      <w:r>
        <w:t xml:space="preserve"> </w:t>
      </w:r>
      <w:r w:rsidR="003B089A">
        <w:t>queer</w:t>
      </w:r>
      <w:bookmarkEnd w:id="12"/>
      <w:r>
        <w:t>) individuals:</w:t>
      </w:r>
      <w:r w:rsidRPr="00377120">
        <w:t xml:space="preserve"> </w:t>
      </w:r>
      <w:r w:rsidR="00C60C8E" w:rsidRPr="00C60C8E">
        <w:tab/>
      </w:r>
      <w:r w:rsidR="00C60C8E" w:rsidRPr="00C60C8E">
        <w:rPr>
          <w:u w:val="single"/>
        </w:rPr>
        <w:tab/>
      </w:r>
    </w:p>
    <w:p w14:paraId="294AA40E" w14:textId="17BCE906" w:rsidR="00E035B8" w:rsidRDefault="00377120" w:rsidP="00C60C8E">
      <w:pPr>
        <w:pStyle w:val="BodyText"/>
        <w:tabs>
          <w:tab w:val="right" w:pos="8640"/>
        </w:tabs>
        <w:rPr>
          <w:u w:val="single"/>
        </w:rPr>
      </w:pPr>
      <w:r>
        <w:t>Community engagement (e.g., community policing and problem solving):</w:t>
      </w:r>
      <w:r w:rsidRPr="00377120">
        <w:t xml:space="preserve"> </w:t>
      </w:r>
      <w:r w:rsidR="00C60C8E" w:rsidRPr="00C60C8E">
        <w:tab/>
      </w:r>
      <w:r w:rsidR="00C60C8E" w:rsidRPr="00C60C8E">
        <w:rPr>
          <w:u w:val="single"/>
        </w:rPr>
        <w:tab/>
      </w:r>
    </w:p>
    <w:p w14:paraId="2F847DC9" w14:textId="4AC18FF5" w:rsidR="00377120" w:rsidRDefault="00377120" w:rsidP="001B3A56">
      <w:pPr>
        <w:pStyle w:val="BodyText"/>
        <w:tabs>
          <w:tab w:val="left" w:pos="7200"/>
          <w:tab w:val="right" w:pos="9360"/>
        </w:tabs>
      </w:pPr>
      <w:r>
        <w:t>Does your agency administer a police t</w:t>
      </w:r>
      <w:r w:rsidR="0067550B">
        <w:t xml:space="preserve">raining academy? </w:t>
      </w:r>
      <w:r w:rsidR="000F115D" w:rsidRPr="000F115D">
        <w:t xml:space="preserve"> </w:t>
      </w:r>
      <w:r w:rsidR="001B3A56">
        <w:tab/>
      </w:r>
      <w:r w:rsidR="001C01D1">
        <w:t xml:space="preserve"> </w:t>
      </w:r>
      <w:r w:rsidR="000F115D" w:rsidRPr="000F115D">
        <w:sym w:font="Wingdings" w:char="F06F"/>
      </w:r>
      <w:r w:rsidR="000F115D" w:rsidRPr="000F115D">
        <w:t xml:space="preserve"> Yes</w:t>
      </w:r>
      <w:r w:rsidR="001B3A56">
        <w:tab/>
      </w:r>
      <w:r w:rsidR="000F115D" w:rsidRPr="000F115D">
        <w:sym w:font="Wingdings" w:char="F06F"/>
      </w:r>
      <w:r w:rsidR="000F115D" w:rsidRPr="000F115D">
        <w:t xml:space="preserve"> No</w:t>
      </w:r>
    </w:p>
    <w:p w14:paraId="08DA538D" w14:textId="158DD9C9" w:rsidR="00377120" w:rsidRDefault="00377120" w:rsidP="00C60C8E">
      <w:pPr>
        <w:pStyle w:val="BodyText"/>
      </w:pPr>
      <w:bookmarkStart w:id="13" w:name="OLE_LINK6"/>
      <w:r>
        <w:t xml:space="preserve">How many total hours of </w:t>
      </w:r>
      <w:r w:rsidR="00710C66">
        <w:t>basic</w:t>
      </w:r>
      <w:r w:rsidR="00C60C8E">
        <w:t xml:space="preserve"> or </w:t>
      </w:r>
      <w:r w:rsidR="00710C66">
        <w:t>recruit ACADEMY</w:t>
      </w:r>
      <w:r>
        <w:t xml:space="preserve"> training are required </w:t>
      </w:r>
      <w:r w:rsidR="00710C66">
        <w:t>f</w:t>
      </w:r>
      <w:r>
        <w:t>or each of your agency’s officer</w:t>
      </w:r>
      <w:r w:rsidR="00C60C8E">
        <w:t xml:space="preserve"> or </w:t>
      </w:r>
      <w:r>
        <w:t>deput</w:t>
      </w:r>
      <w:r w:rsidR="00710C66">
        <w:t>y recruits</w:t>
      </w:r>
      <w:r>
        <w:t xml:space="preserve"> in the following categories (if none, please indicate 0 hours)?</w:t>
      </w:r>
    </w:p>
    <w:bookmarkEnd w:id="13"/>
    <w:p w14:paraId="3AC3FF4C" w14:textId="44108E72" w:rsidR="00E035B8" w:rsidRDefault="00377120" w:rsidP="00C60C8E">
      <w:pPr>
        <w:pStyle w:val="BodyText"/>
        <w:tabs>
          <w:tab w:val="right" w:pos="8640"/>
        </w:tabs>
      </w:pPr>
      <w:r>
        <w:t xml:space="preserve">Use of </w:t>
      </w:r>
      <w:r w:rsidR="00C60C8E">
        <w:t>f</w:t>
      </w:r>
      <w:r>
        <w:t>orce</w:t>
      </w:r>
      <w:r w:rsidR="0067550B">
        <w:t xml:space="preserve">: </w:t>
      </w:r>
      <w:r w:rsidR="00C60C8E" w:rsidRPr="00C60C8E">
        <w:tab/>
      </w:r>
      <w:r w:rsidR="00C60C8E" w:rsidRPr="00C60C8E">
        <w:rPr>
          <w:u w:val="single"/>
        </w:rPr>
        <w:tab/>
      </w:r>
    </w:p>
    <w:p w14:paraId="0C25CD7F" w14:textId="77777777" w:rsidR="00E035B8" w:rsidRDefault="00377120" w:rsidP="00C60C8E">
      <w:pPr>
        <w:pStyle w:val="BodyText"/>
        <w:tabs>
          <w:tab w:val="right" w:pos="8640"/>
        </w:tabs>
      </w:pPr>
      <w:r>
        <w:t>De-escalation of conflict:</w:t>
      </w:r>
      <w:r w:rsidRPr="00377120">
        <w:t xml:space="preserve"> </w:t>
      </w:r>
      <w:r w:rsidR="00E035B8">
        <w:tab/>
      </w:r>
      <w:r w:rsidR="00E035B8">
        <w:rPr>
          <w:u w:val="single"/>
        </w:rPr>
        <w:tab/>
      </w:r>
    </w:p>
    <w:p w14:paraId="21492E2C" w14:textId="47BABCFA" w:rsidR="00E035B8" w:rsidRDefault="00377120" w:rsidP="00C60C8E">
      <w:pPr>
        <w:pStyle w:val="BodyText"/>
        <w:tabs>
          <w:tab w:val="right" w:pos="8640"/>
        </w:tabs>
      </w:pPr>
      <w:r>
        <w:t>Racial and ethnic bias that includes elements of implicit</w:t>
      </w:r>
      <w:r w:rsidR="00F56176">
        <w:t xml:space="preserve"> or </w:t>
      </w:r>
      <w:r>
        <w:t>unconscious bias:</w:t>
      </w:r>
      <w:r w:rsidR="00E035B8" w:rsidRPr="00E035B8">
        <w:t xml:space="preserve"> </w:t>
      </w:r>
      <w:r w:rsidR="00E035B8">
        <w:tab/>
      </w:r>
      <w:r w:rsidR="00E035B8">
        <w:rPr>
          <w:u w:val="single"/>
        </w:rPr>
        <w:tab/>
      </w:r>
    </w:p>
    <w:p w14:paraId="0F7D07D5" w14:textId="0FBD222A" w:rsidR="00E035B8" w:rsidRDefault="00377120" w:rsidP="00C60C8E">
      <w:pPr>
        <w:pStyle w:val="BodyText"/>
        <w:tabs>
          <w:tab w:val="right" w:pos="8640"/>
        </w:tabs>
      </w:pPr>
      <w:r>
        <w:t>Gender bias in response to domestic violence and sexual assault:</w:t>
      </w:r>
      <w:r w:rsidRPr="00377120">
        <w:t xml:space="preserve"> </w:t>
      </w:r>
      <w:r w:rsidR="00E035B8">
        <w:tab/>
      </w:r>
      <w:r w:rsidR="00E035B8">
        <w:rPr>
          <w:u w:val="single"/>
        </w:rPr>
        <w:tab/>
      </w:r>
    </w:p>
    <w:p w14:paraId="4AA2328C" w14:textId="6C3FEAB3" w:rsidR="00E035B8" w:rsidRDefault="00377120" w:rsidP="003B089A">
      <w:pPr>
        <w:pStyle w:val="BodyText"/>
        <w:tabs>
          <w:tab w:val="right" w:pos="8640"/>
        </w:tabs>
      </w:pPr>
      <w:r>
        <w:t xml:space="preserve">Bias toward </w:t>
      </w:r>
      <w:r w:rsidR="003B089A" w:rsidRPr="003B089A">
        <w:t>LGBTQ (lesbian, gay, bisexual, transgender, queer</w:t>
      </w:r>
      <w:r>
        <w:t>) individuals:</w:t>
      </w:r>
      <w:r w:rsidRPr="00377120">
        <w:t xml:space="preserve"> </w:t>
      </w:r>
      <w:r w:rsidR="00E035B8">
        <w:tab/>
      </w:r>
      <w:r w:rsidR="00E035B8">
        <w:rPr>
          <w:u w:val="single"/>
        </w:rPr>
        <w:tab/>
      </w:r>
    </w:p>
    <w:p w14:paraId="4B79F93A" w14:textId="4A3591C4" w:rsidR="00E035B8" w:rsidRDefault="00377120" w:rsidP="00C60C8E">
      <w:pPr>
        <w:pStyle w:val="BodyText"/>
        <w:tabs>
          <w:tab w:val="right" w:pos="8640"/>
        </w:tabs>
        <w:rPr>
          <w:u w:val="single"/>
        </w:rPr>
      </w:pPr>
      <w:r>
        <w:t>Community engagement (e.g., community policing and problem solving):</w:t>
      </w:r>
      <w:r w:rsidRPr="00377120">
        <w:t xml:space="preserve"> </w:t>
      </w:r>
      <w:r w:rsidR="00E035B8">
        <w:tab/>
      </w:r>
      <w:r w:rsidR="00E035B8">
        <w:rPr>
          <w:u w:val="single"/>
        </w:rPr>
        <w:tab/>
      </w:r>
    </w:p>
    <w:p w14:paraId="0425EAB1" w14:textId="2F6768F4" w:rsidR="00C60C8E" w:rsidRDefault="00C60C8E" w:rsidP="00B577D8">
      <w:pPr>
        <w:pStyle w:val="Heading2"/>
      </w:pPr>
      <w:r>
        <w:t xml:space="preserve">Officers Requested (complete </w:t>
      </w:r>
      <w:r w:rsidR="00145C3A">
        <w:t xml:space="preserve">only </w:t>
      </w:r>
      <w:r>
        <w:t>if requesting officers)</w:t>
      </w:r>
    </w:p>
    <w:p w14:paraId="7A66067D" w14:textId="5CD49F9D" w:rsidR="00C60C8E" w:rsidRDefault="00C60C8E" w:rsidP="00B577D8">
      <w:pPr>
        <w:pStyle w:val="Heading3"/>
      </w:pPr>
      <w:r>
        <w:t>Instructions</w:t>
      </w:r>
    </w:p>
    <w:p w14:paraId="63FC2539" w14:textId="6B1BD201" w:rsidR="00C60C8E" w:rsidRDefault="00C60C8E" w:rsidP="00C60C8E">
      <w:pPr>
        <w:pStyle w:val="BodyText"/>
      </w:pPr>
      <w:r>
        <w:t xml:space="preserve">If you are applying for career law enforcement officer positions please answer the </w:t>
      </w:r>
      <w:r w:rsidR="006906DE">
        <w:t xml:space="preserve">following </w:t>
      </w:r>
      <w:r>
        <w:t>questions.</w:t>
      </w:r>
    </w:p>
    <w:p w14:paraId="0EA86D00" w14:textId="6C861498" w:rsidR="00C60C8E" w:rsidRDefault="00C60C8E" w:rsidP="00C60C8E">
      <w:pPr>
        <w:pStyle w:val="BodyText"/>
        <w:rPr>
          <w:sz w:val="20"/>
        </w:rPr>
      </w:pPr>
      <w:r>
        <w:rPr>
          <w:sz w:val="20"/>
        </w:rPr>
        <w:t xml:space="preserve">The COPS Office’s statute defines a “career law enforcement officer” as “a person hired on a permanent basis who is authorized by law </w:t>
      </w:r>
      <w:r w:rsidR="00CD6C02">
        <w:rPr>
          <w:sz w:val="20"/>
        </w:rPr>
        <w:t xml:space="preserve">or by a State or local </w:t>
      </w:r>
      <w:r>
        <w:rPr>
          <w:sz w:val="20"/>
        </w:rPr>
        <w:t xml:space="preserve">public agency to engage in or supervise the prevention, detection, or investigation of violations of criminal laws.” 34 U.S.C. §10389(1). </w:t>
      </w:r>
      <w:r w:rsidR="00CD6C02">
        <w:rPr>
          <w:sz w:val="20"/>
        </w:rPr>
        <w:t xml:space="preserve">Successful applicants may </w:t>
      </w:r>
      <w:r>
        <w:rPr>
          <w:sz w:val="20"/>
        </w:rPr>
        <w:t>use officer hiring funds to pay the salary and benefits of recruits while in academy training to become “career law enforcement officers</w:t>
      </w:r>
      <w:r w:rsidR="00CD6C02">
        <w:rPr>
          <w:sz w:val="20"/>
        </w:rPr>
        <w:t>” if it is the standard</w:t>
      </w:r>
      <w:r>
        <w:rPr>
          <w:sz w:val="20"/>
        </w:rPr>
        <w:t xml:space="preserve"> practice of the agency to do so with locally funded recruits. The State of Alaska, and any Indian tribe or tribal organization in that state, </w:t>
      </w:r>
      <w:r w:rsidR="00CD6C02">
        <w:rPr>
          <w:sz w:val="20"/>
        </w:rPr>
        <w:t xml:space="preserve">may also use officer </w:t>
      </w:r>
      <w:r>
        <w:rPr>
          <w:sz w:val="20"/>
        </w:rPr>
        <w:t xml:space="preserve">hiring funds for a “village public safety officer” defined as “an individual employed as a village public safety officer under the program </w:t>
      </w:r>
      <w:r w:rsidR="00CD6C02">
        <w:rPr>
          <w:sz w:val="20"/>
        </w:rPr>
        <w:t xml:space="preserve">established by the State </w:t>
      </w:r>
      <w:r>
        <w:rPr>
          <w:sz w:val="20"/>
        </w:rPr>
        <w:t>pursuant to Alaska Statute 18.65.670.” Tribal Law and Order Act of 2010, Pub. L. 111–211, title II, § 247 (a)(2).</w:t>
      </w:r>
    </w:p>
    <w:p w14:paraId="4B88FCFA" w14:textId="75A2A965" w:rsidR="00C60C8E" w:rsidRDefault="00C60C8E" w:rsidP="00C60C8E">
      <w:pPr>
        <w:pStyle w:val="BodyText"/>
      </w:pPr>
      <w:r>
        <w:t>How many entry-level, full-time career law enforcement officer positions is your agency requesting in</w:t>
      </w:r>
      <w:r w:rsidR="00CD6C02">
        <w:t xml:space="preserve"> this application?</w:t>
      </w:r>
      <w:r>
        <w:br/>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807A631" w14:textId="660D56AB" w:rsidR="00C60C8E" w:rsidRDefault="00C60C8E" w:rsidP="00C60C8E">
      <w:pPr>
        <w:pStyle w:val="BodyText"/>
      </w:pPr>
      <w:r>
        <w:lastRenderedPageBreak/>
        <w:t>Of the career law enforcement officer positions requested, please enter the type of positions</w:t>
      </w:r>
      <w:r w:rsidR="00F116C2">
        <w:t xml:space="preserve"> </w:t>
      </w:r>
      <w:r w:rsidR="00CD6C02">
        <w:t>being requested:</w:t>
      </w:r>
    </w:p>
    <w:p w14:paraId="1FD2C5A4" w14:textId="5B54ACFB" w:rsidR="00C60C8E" w:rsidRDefault="00C60C8E" w:rsidP="00C60C8E">
      <w:pPr>
        <w:pStyle w:val="BodyText"/>
      </w:pPr>
      <w:r>
        <w:t>Entry Level Career Law Enforcement Officer</w:t>
      </w:r>
      <w:r>
        <w:tab/>
      </w:r>
      <w:r w:rsidRPr="00B676DE">
        <w:tab/>
      </w:r>
      <w:r w:rsidRPr="00B676DE">
        <w:tab/>
      </w:r>
      <w:r w:rsidRPr="00B676DE">
        <w:tab/>
      </w:r>
      <w:r>
        <w:rPr>
          <w:u w:val="single"/>
        </w:rPr>
        <w:tab/>
      </w:r>
      <w:r>
        <w:rPr>
          <w:u w:val="single"/>
        </w:rPr>
        <w:tab/>
      </w:r>
      <w:r>
        <w:rPr>
          <w:u w:val="single"/>
        </w:rPr>
        <w:tab/>
      </w:r>
      <w:r>
        <w:rPr>
          <w:u w:val="single"/>
        </w:rPr>
        <w:tab/>
      </w:r>
    </w:p>
    <w:p w14:paraId="5A7D0DEC" w14:textId="62C25816" w:rsidR="00C60C8E" w:rsidRDefault="00C60C8E" w:rsidP="00C60C8E">
      <w:pPr>
        <w:pStyle w:val="BodyText"/>
      </w:pPr>
      <w:r>
        <w:t>Entry Level Career Law Enforcement Ranger</w:t>
      </w:r>
      <w:r>
        <w:tab/>
      </w:r>
      <w:r w:rsidRPr="00B676DE">
        <w:tab/>
      </w:r>
      <w:r w:rsidRPr="00B676DE">
        <w:tab/>
      </w:r>
      <w:r w:rsidRPr="00B676DE">
        <w:tab/>
      </w:r>
      <w:r>
        <w:rPr>
          <w:u w:val="single"/>
        </w:rPr>
        <w:tab/>
      </w:r>
      <w:r>
        <w:rPr>
          <w:u w:val="single"/>
        </w:rPr>
        <w:tab/>
      </w:r>
      <w:r>
        <w:rPr>
          <w:u w:val="single"/>
        </w:rPr>
        <w:tab/>
      </w:r>
      <w:r>
        <w:rPr>
          <w:u w:val="single"/>
        </w:rPr>
        <w:tab/>
      </w:r>
    </w:p>
    <w:p w14:paraId="54BA3881" w14:textId="64142962" w:rsidR="00C60C8E" w:rsidRDefault="00C60C8E" w:rsidP="00C60C8E">
      <w:pPr>
        <w:pStyle w:val="BodyText"/>
        <w:rPr>
          <w:u w:val="single"/>
        </w:rPr>
      </w:pPr>
      <w:r>
        <w:t>Entry Level Career Law Enforcement Conservation and Wildlife Officer</w:t>
      </w:r>
      <w:r>
        <w:tab/>
      </w:r>
      <w:r>
        <w:rPr>
          <w:u w:val="single"/>
        </w:rPr>
        <w:tab/>
      </w:r>
      <w:r>
        <w:rPr>
          <w:u w:val="single"/>
        </w:rPr>
        <w:tab/>
      </w:r>
      <w:r>
        <w:rPr>
          <w:u w:val="single"/>
        </w:rPr>
        <w:tab/>
      </w:r>
      <w:r>
        <w:rPr>
          <w:u w:val="single"/>
        </w:rPr>
        <w:tab/>
      </w:r>
    </w:p>
    <w:p w14:paraId="74846E23" w14:textId="70C8309A" w:rsidR="00B676DE" w:rsidRDefault="00B676DE" w:rsidP="00C60C8E">
      <w:pPr>
        <w:pStyle w:val="BodyText"/>
      </w:pPr>
      <w:r w:rsidRPr="00B676DE">
        <w:t>Entry Level V</w:t>
      </w:r>
      <w:r>
        <w:t>illage Public Safety Officer (AK)</w:t>
      </w:r>
      <w:r>
        <w:tab/>
      </w:r>
      <w:r>
        <w:tab/>
      </w:r>
      <w:r>
        <w:tab/>
      </w:r>
      <w:r>
        <w:tab/>
      </w:r>
      <w:r>
        <w:rPr>
          <w:u w:val="single"/>
        </w:rPr>
        <w:tab/>
      </w:r>
      <w:r>
        <w:rPr>
          <w:u w:val="single"/>
        </w:rPr>
        <w:tab/>
      </w:r>
      <w:r>
        <w:rPr>
          <w:u w:val="single"/>
        </w:rPr>
        <w:tab/>
      </w:r>
      <w:r>
        <w:rPr>
          <w:u w:val="single"/>
        </w:rPr>
        <w:tab/>
      </w:r>
    </w:p>
    <w:p w14:paraId="4AFD7E01" w14:textId="03E30484" w:rsidR="00B676DE" w:rsidRDefault="00B676DE" w:rsidP="00C60C8E">
      <w:pPr>
        <w:pStyle w:val="BodyText"/>
      </w:pPr>
      <w:r>
        <w:t>Entry Level Career Law Enforcement Village Police Officer (AK)</w:t>
      </w:r>
      <w:r>
        <w:tab/>
      </w:r>
      <w:r>
        <w:tab/>
      </w:r>
      <w:r>
        <w:rPr>
          <w:u w:val="single"/>
        </w:rPr>
        <w:tab/>
      </w:r>
      <w:r>
        <w:rPr>
          <w:u w:val="single"/>
        </w:rPr>
        <w:tab/>
      </w:r>
      <w:r>
        <w:rPr>
          <w:u w:val="single"/>
        </w:rPr>
        <w:tab/>
      </w:r>
      <w:r>
        <w:rPr>
          <w:u w:val="single"/>
        </w:rPr>
        <w:tab/>
      </w:r>
    </w:p>
    <w:p w14:paraId="3730FF9D" w14:textId="5B95B23A" w:rsidR="00B676DE" w:rsidRDefault="00B676DE" w:rsidP="00C60C8E">
      <w:pPr>
        <w:pStyle w:val="BodyText"/>
        <w:rPr>
          <w:u w:val="single"/>
        </w:rPr>
      </w:pPr>
      <w:r>
        <w:t>Entry Level Career Law Enforcement Tribal Police Officer (AK)</w:t>
      </w:r>
      <w:r>
        <w:tab/>
      </w:r>
      <w:r>
        <w:tab/>
      </w:r>
      <w:r>
        <w:rPr>
          <w:u w:val="single"/>
        </w:rPr>
        <w:tab/>
      </w:r>
      <w:r>
        <w:rPr>
          <w:u w:val="single"/>
        </w:rPr>
        <w:tab/>
      </w:r>
      <w:r>
        <w:rPr>
          <w:u w:val="single"/>
        </w:rPr>
        <w:tab/>
      </w:r>
      <w:r>
        <w:rPr>
          <w:u w:val="single"/>
        </w:rPr>
        <w:tab/>
      </w:r>
    </w:p>
    <w:p w14:paraId="18E33237" w14:textId="09E05744" w:rsidR="00B676DE" w:rsidRDefault="00B676DE" w:rsidP="00B577D8">
      <w:pPr>
        <w:pStyle w:val="Heading3"/>
      </w:pPr>
      <w:r>
        <w:t>Instructions</w:t>
      </w:r>
    </w:p>
    <w:p w14:paraId="7E808911" w14:textId="334CBDFA" w:rsidR="00B676DE" w:rsidRDefault="00B676DE" w:rsidP="00B676DE">
      <w:pPr>
        <w:pStyle w:val="BodyText"/>
      </w:pPr>
      <w:r>
        <w:t xml:space="preserve">IMPORTANT: Next, your agency must allocate the number of positions requested under each of </w:t>
      </w:r>
      <w:r w:rsidR="007F1895">
        <w:t xml:space="preserve">the </w:t>
      </w:r>
      <w:r w:rsidR="00CD6C02">
        <w:t>three hiring</w:t>
      </w:r>
      <w:r>
        <w:t xml:space="preserve"> categories described </w:t>
      </w:r>
      <w:r w:rsidR="006906DE">
        <w:t xml:space="preserve">here </w:t>
      </w:r>
      <w:r>
        <w:t xml:space="preserve">based on your agency’s current needs at the time of this application. Be </w:t>
      </w:r>
      <w:r w:rsidR="00CD6C02">
        <w:t xml:space="preserve">mindful of your </w:t>
      </w:r>
      <w:r>
        <w:t>agency’s ability to fill and retain the officer positions awarded while following your agency’s establish</w:t>
      </w:r>
      <w:r w:rsidR="00CD6C02">
        <w:t>ed hiring</w:t>
      </w:r>
      <w:r>
        <w:t xml:space="preserve"> </w:t>
      </w:r>
      <w:r w:rsidR="00CD6C02">
        <w:t xml:space="preserve">policies </w:t>
      </w:r>
      <w:r>
        <w:t>and procedures. Awards will be made for officer positions requested in each of the three hiring categ</w:t>
      </w:r>
      <w:r w:rsidR="00CD6C02">
        <w:t>ories</w:t>
      </w:r>
      <w:r w:rsidR="00044FEE">
        <w:t>, and</w:t>
      </w:r>
      <w:r>
        <w:t xml:space="preserve"> recipients are required to use awarded funds for the specific categories awarded.</w:t>
      </w:r>
    </w:p>
    <w:p w14:paraId="76F1530F" w14:textId="77777777" w:rsidR="001C01D1" w:rsidRDefault="001C01D1" w:rsidP="00B676DE">
      <w:pPr>
        <w:pStyle w:val="BodyText"/>
      </w:pPr>
      <w:r>
        <w:br w:type="page"/>
      </w:r>
    </w:p>
    <w:p w14:paraId="2914D79C" w14:textId="20E11BB9" w:rsidR="00B676DE" w:rsidRDefault="00B676DE" w:rsidP="00B676DE">
      <w:pPr>
        <w:pStyle w:val="BodyText"/>
      </w:pPr>
      <w:r>
        <w:lastRenderedPageBreak/>
        <w:t xml:space="preserve">It is imperative that your agency understand that the COPS Office statutory </w:t>
      </w:r>
      <w:proofErr w:type="spellStart"/>
      <w:r>
        <w:t>nonsupplanting</w:t>
      </w:r>
      <w:proofErr w:type="spellEnd"/>
      <w:r>
        <w:t xml:space="preserve"> requirem</w:t>
      </w:r>
      <w:r w:rsidR="00044FEE">
        <w:t>ent mandates that</w:t>
      </w:r>
      <w:r>
        <w:t xml:space="preserve"> award funds may only be used to supplement (increase) a recipient’s law enforcement budget for sw</w:t>
      </w:r>
      <w:r w:rsidR="00044FEE">
        <w:t>orn officer</w:t>
      </w:r>
      <w:r>
        <w:t xml:space="preserve"> positions and may not supplant (replace) state, local, or tribal funds that a recipient otherwise would </w:t>
      </w:r>
      <w:r w:rsidR="00044FEE">
        <w:t xml:space="preserve">have spent on </w:t>
      </w:r>
      <w:r>
        <w:t xml:space="preserve">officer positions if it had not received an award. </w:t>
      </w:r>
      <w:r w:rsidR="006906DE">
        <w:t>What t</w:t>
      </w:r>
      <w:r>
        <w:t xml:space="preserve">his means </w:t>
      </w:r>
      <w:r w:rsidR="006906DE">
        <w:t>is as follows:</w:t>
      </w:r>
    </w:p>
    <w:p w14:paraId="445E15BC" w14:textId="774A1775" w:rsidR="00B676DE" w:rsidRDefault="00B676DE" w:rsidP="00B676DE">
      <w:pPr>
        <w:pStyle w:val="BodyText"/>
      </w:pPr>
      <w:r>
        <w:t xml:space="preserve">(a) </w:t>
      </w:r>
      <w:r w:rsidR="006906DE">
        <w:t xml:space="preserve">If your agency plans to </w:t>
      </w:r>
      <w:r w:rsidR="006906DE">
        <w:rPr>
          <w:u w:val="single"/>
        </w:rPr>
        <w:t>h</w:t>
      </w:r>
      <w:r>
        <w:rPr>
          <w:u w:val="single"/>
        </w:rPr>
        <w:t>ire new officer positions (including filling existing vacancies that are no longer funded in your ag</w:t>
      </w:r>
      <w:r w:rsidR="00044FEE">
        <w:rPr>
          <w:u w:val="single"/>
        </w:rPr>
        <w:t>ency’s budget</w:t>
      </w:r>
      <w:r w:rsidR="006906DE">
        <w:t>,</w:t>
      </w:r>
      <w:r w:rsidR="00044FEE" w:rsidRPr="00F116C2">
        <w:t xml:space="preserve"> </w:t>
      </w:r>
      <w:r w:rsidR="006906DE">
        <w:t>i</w:t>
      </w:r>
      <w:r w:rsidR="00044FEE" w:rsidRPr="00F116C2">
        <w:t>t</w:t>
      </w:r>
      <w:r>
        <w:t xml:space="preserve"> must hire these new additional positions on or after the official award start date, above its current bu</w:t>
      </w:r>
      <w:r w:rsidR="00044FEE">
        <w:t>dgeted (funded)</w:t>
      </w:r>
      <w:r>
        <w:t xml:space="preserve"> level of sworn officer positions, and otherwise comply with the </w:t>
      </w:r>
      <w:proofErr w:type="spellStart"/>
      <w:r>
        <w:t>nonsupplanting</w:t>
      </w:r>
      <w:proofErr w:type="spellEnd"/>
      <w:r>
        <w:t xml:space="preserve"> requirement as descr</w:t>
      </w:r>
      <w:r w:rsidR="00044FEE">
        <w:t>ibed in detail in</w:t>
      </w:r>
      <w:r>
        <w:t xml:space="preserve"> the award owner’s manual.</w:t>
      </w:r>
    </w:p>
    <w:p w14:paraId="38067189" w14:textId="013C9385" w:rsidR="00B676DE" w:rsidRDefault="00B676DE" w:rsidP="00B676DE">
      <w:pPr>
        <w:pStyle w:val="BodyText"/>
      </w:pPr>
      <w:r>
        <w:t xml:space="preserve">(b) </w:t>
      </w:r>
      <w:r w:rsidR="006906DE">
        <w:t xml:space="preserve">If your agency plans to </w:t>
      </w:r>
      <w:r w:rsidR="006906DE">
        <w:rPr>
          <w:u w:val="single"/>
        </w:rPr>
        <w:t>r</w:t>
      </w:r>
      <w:r>
        <w:rPr>
          <w:u w:val="single"/>
        </w:rPr>
        <w:t>ehire officers who have been laid off by any jurisdiction as a result of state, local, or tribal budget</w:t>
      </w:r>
      <w:r w:rsidR="00044FEE">
        <w:rPr>
          <w:u w:val="single"/>
        </w:rPr>
        <w:t xml:space="preserve"> reductions</w:t>
      </w:r>
      <w:r w:rsidR="006906DE">
        <w:t>,</w:t>
      </w:r>
      <w:r w:rsidR="00044FEE" w:rsidRPr="00145C3A">
        <w:t xml:space="preserve"> </w:t>
      </w:r>
      <w:r w:rsidR="006906DE">
        <w:t>i</w:t>
      </w:r>
      <w:r w:rsidR="00044FEE" w:rsidRPr="00145C3A">
        <w:t>t</w:t>
      </w:r>
      <w:r>
        <w:t xml:space="preserve"> must rehire the officers on </w:t>
      </w:r>
      <w:r w:rsidRPr="00B676DE">
        <w:t>or after the official award start date, maintain documentation showing the</w:t>
      </w:r>
      <w:r w:rsidR="00044FEE">
        <w:t xml:space="preserve"> dates(s) that the</w:t>
      </w:r>
      <w:r>
        <w:t xml:space="preserve"> </w:t>
      </w:r>
      <w:r w:rsidRPr="00B676DE">
        <w:t xml:space="preserve">positions were laid off and rehired, and otherwise comply with the </w:t>
      </w:r>
      <w:proofErr w:type="spellStart"/>
      <w:r w:rsidRPr="00B676DE">
        <w:t>nonsupplanting</w:t>
      </w:r>
      <w:proofErr w:type="spellEnd"/>
      <w:r w:rsidRPr="00B676DE">
        <w:t xml:space="preserve"> requirement as de</w:t>
      </w:r>
      <w:r w:rsidR="00044FEE">
        <w:t>scribed in detail in</w:t>
      </w:r>
      <w:r>
        <w:t xml:space="preserve"> </w:t>
      </w:r>
      <w:r w:rsidRPr="00B676DE">
        <w:t>the award owner’s manual.</w:t>
      </w:r>
    </w:p>
    <w:p w14:paraId="04AB43A6" w14:textId="42216A6A" w:rsidR="00B676DE" w:rsidRDefault="00B676DE" w:rsidP="00B676DE">
      <w:pPr>
        <w:pStyle w:val="BodyText"/>
      </w:pPr>
      <w:r>
        <w:t xml:space="preserve">(c) </w:t>
      </w:r>
      <w:r w:rsidR="006906DE">
        <w:t xml:space="preserve">If your agency plans to </w:t>
      </w:r>
      <w:r w:rsidR="006906DE">
        <w:rPr>
          <w:u w:val="single"/>
        </w:rPr>
        <w:t>r</w:t>
      </w:r>
      <w:r>
        <w:rPr>
          <w:u w:val="single"/>
        </w:rPr>
        <w:t>ehire</w:t>
      </w:r>
      <w:r w:rsidRPr="00B676DE">
        <w:rPr>
          <w:u w:val="single"/>
        </w:rPr>
        <w:t xml:space="preserve"> officers who are (at the time of application) currently scheduled to be laid off (by your juris</w:t>
      </w:r>
      <w:r w:rsidR="00044FEE">
        <w:rPr>
          <w:u w:val="single"/>
        </w:rPr>
        <w:t>diction)</w:t>
      </w:r>
      <w:r w:rsidRPr="00B676DE">
        <w:rPr>
          <w:u w:val="single"/>
        </w:rPr>
        <w:t xml:space="preserve"> </w:t>
      </w:r>
      <w:r w:rsidR="00044FEE">
        <w:rPr>
          <w:u w:val="single"/>
        </w:rPr>
        <w:t xml:space="preserve">on a </w:t>
      </w:r>
      <w:r w:rsidRPr="00B676DE">
        <w:rPr>
          <w:u w:val="single"/>
        </w:rPr>
        <w:t>specific future date as a result of state, local, or tribal budget reduction</w:t>
      </w:r>
      <w:r w:rsidRPr="00145C3A">
        <w:rPr>
          <w:u w:val="single"/>
        </w:rPr>
        <w:t>s</w:t>
      </w:r>
      <w:r w:rsidR="006906DE">
        <w:t>,</w:t>
      </w:r>
      <w:r>
        <w:t xml:space="preserve"> </w:t>
      </w:r>
      <w:r w:rsidR="006906DE">
        <w:t>i</w:t>
      </w:r>
      <w:r>
        <w:t xml:space="preserve">t must continue to fund the </w:t>
      </w:r>
      <w:r w:rsidR="00044FEE">
        <w:t xml:space="preserve">officers with its </w:t>
      </w:r>
      <w:r>
        <w:t>own funds from the award start date until the date of the scheduled layoff</w:t>
      </w:r>
      <w:r w:rsidR="006906DE">
        <w:t xml:space="preserve"> </w:t>
      </w:r>
      <w:r>
        <w:t xml:space="preserve">(for example, if the award </w:t>
      </w:r>
      <w:r w:rsidR="00044FEE">
        <w:t xml:space="preserve">start date is </w:t>
      </w:r>
      <w:r>
        <w:t xml:space="preserve">September 1 and the layoffs are scheduled for November 1, then the funds may not be used to fund </w:t>
      </w:r>
      <w:r w:rsidR="00044FEE">
        <w:t xml:space="preserve">the officers until </w:t>
      </w:r>
      <w:r>
        <w:t>November 1, the date of the scheduled layoff); identify the number and date(s) of the scheduled lay</w:t>
      </w:r>
      <w:r w:rsidR="005128C8">
        <w:t>off(s) in this</w:t>
      </w:r>
      <w:r>
        <w:t xml:space="preserve"> application (see below); maintain documentation showing the date(s) and reason(s) for the layoff; an</w:t>
      </w:r>
      <w:r w:rsidR="005128C8">
        <w:t>d otherwise</w:t>
      </w:r>
      <w:r>
        <w:t xml:space="preserve"> comply with the </w:t>
      </w:r>
      <w:proofErr w:type="spellStart"/>
      <w:r>
        <w:t>nonsupplanting</w:t>
      </w:r>
      <w:proofErr w:type="spellEnd"/>
      <w:r>
        <w:t xml:space="preserve"> requirement as described in detail in the award owner’s manual. [Pl</w:t>
      </w:r>
      <w:r w:rsidR="005128C8">
        <w:t>ease note that as</w:t>
      </w:r>
      <w:r>
        <w:t xml:space="preserve"> long as your agency can document the date that the layoff(s) would occur if award funds were not av</w:t>
      </w:r>
      <w:r w:rsidR="005128C8">
        <w:t>ailable, it may</w:t>
      </w:r>
      <w:r>
        <w:t xml:space="preserve"> transfer the officers to the grant funding on or immediately after the date of the layoff without form</w:t>
      </w:r>
      <w:r w:rsidR="005128C8">
        <w:t>ally completing the</w:t>
      </w:r>
      <w:r>
        <w:t xml:space="preserve"> administrative steps associated with a layoff for each individual officer.]</w:t>
      </w:r>
    </w:p>
    <w:p w14:paraId="6F5E6E56" w14:textId="371FF518" w:rsidR="00B676DE" w:rsidRDefault="00B676DE" w:rsidP="00B676DE">
      <w:pPr>
        <w:pStyle w:val="BodyText"/>
      </w:pPr>
      <w:r>
        <w:t>Documentation that may be used to prove that scheduled layoff s are occurring for local economic re</w:t>
      </w:r>
      <w:r w:rsidR="005128C8">
        <w:t>asons</w:t>
      </w:r>
      <w:r w:rsidR="00460B5C">
        <w:t xml:space="preserve"> </w:t>
      </w:r>
      <w:r w:rsidR="005128C8">
        <w:t xml:space="preserve">that are </w:t>
      </w:r>
      <w:r>
        <w:t xml:space="preserve">unrelated to the availability of award funds may include (but are not limited to) council or </w:t>
      </w:r>
      <w:r w:rsidR="00460B5C">
        <w:t>department</w:t>
      </w:r>
      <w:r w:rsidR="005128C8">
        <w:t>al meeting</w:t>
      </w:r>
      <w:r w:rsidR="00460B5C">
        <w:t xml:space="preserve"> </w:t>
      </w:r>
      <w:r>
        <w:t>minutes, memoranda, notices, or orders discussing the layoffs; notices provided to the individual offi</w:t>
      </w:r>
      <w:r w:rsidR="005128C8">
        <w:t>cers regarding the</w:t>
      </w:r>
      <w:r>
        <w:t xml:space="preserve"> date(s) of the layoffs; or budget documents ordering departmental or jurisdiction-wide budget reduc</w:t>
      </w:r>
      <w:r w:rsidR="005128C8">
        <w:t>tions. These</w:t>
      </w:r>
      <w:r w:rsidR="00460B5C">
        <w:t xml:space="preserve"> </w:t>
      </w:r>
      <w:r>
        <w:t>records must be maintained with your agency’s award records during the award period and for three</w:t>
      </w:r>
      <w:r w:rsidR="00460B5C">
        <w:t xml:space="preserve"> </w:t>
      </w:r>
      <w:r w:rsidR="005128C8">
        <w:t xml:space="preserve">years following </w:t>
      </w:r>
      <w:r>
        <w:t>the date of the submission of the final expenditure report in the event of an audit, monitoring, or oth</w:t>
      </w:r>
      <w:r w:rsidR="005128C8">
        <w:t>er evaluation of</w:t>
      </w:r>
      <w:r w:rsidR="00460B5C">
        <w:t xml:space="preserve"> </w:t>
      </w:r>
      <w:r>
        <w:t>your award compliance.</w:t>
      </w:r>
    </w:p>
    <w:p w14:paraId="2C8175FD" w14:textId="432A6FBB" w:rsidR="00080BEB" w:rsidRDefault="00B676DE" w:rsidP="00B676DE">
      <w:pPr>
        <w:pStyle w:val="BodyText"/>
        <w:rPr>
          <w:b/>
          <w:bCs/>
        </w:rPr>
      </w:pPr>
      <w:r>
        <w:t>If your agency's request is funded, your agency will have the opportunity after the award announcem</w:t>
      </w:r>
      <w:r w:rsidR="005128C8">
        <w:t>ent to request an</w:t>
      </w:r>
      <w:r w:rsidR="00460B5C">
        <w:t xml:space="preserve"> </w:t>
      </w:r>
      <w:r>
        <w:t>award modification to move awarded funding into the category or categories that meet your agency'</w:t>
      </w:r>
      <w:r w:rsidR="005128C8">
        <w:t>s law enforcement</w:t>
      </w:r>
      <w:r w:rsidR="00460B5C">
        <w:t xml:space="preserve"> </w:t>
      </w:r>
      <w:r>
        <w:t>needs at that time (including updating the dates of future scheduled layoffs).</w:t>
      </w:r>
    </w:p>
    <w:p w14:paraId="474329C7" w14:textId="6ABB3F8A" w:rsidR="00460B5C" w:rsidRDefault="00460B5C" w:rsidP="00B676DE">
      <w:pPr>
        <w:pStyle w:val="BodyText"/>
      </w:pPr>
      <w:r>
        <w:rPr>
          <w:b/>
          <w:bCs/>
        </w:rPr>
        <w:lastRenderedPageBreak/>
        <w:t>Category A:</w:t>
      </w:r>
      <w:r>
        <w:rPr>
          <w:i/>
          <w:iCs/>
        </w:rPr>
        <w:t xml:space="preserve"> New, additional officer positions (including filling existing vacancies no longer funded in y</w:t>
      </w:r>
      <w:r w:rsidR="005128C8">
        <w:rPr>
          <w:i/>
          <w:iCs/>
        </w:rPr>
        <w:t>our agency’s</w:t>
      </w:r>
      <w:r>
        <w:rPr>
          <w:i/>
          <w:iCs/>
        </w:rPr>
        <w:t xml:space="preserve"> budget).</w:t>
      </w:r>
    </w:p>
    <w:p w14:paraId="637EE9FD" w14:textId="16FC4D86" w:rsidR="00460B5C" w:rsidRDefault="00460B5C" w:rsidP="00B676DE">
      <w:pPr>
        <w:pStyle w:val="BodyText"/>
        <w:rPr>
          <w:u w:val="single"/>
        </w:rPr>
      </w:pPr>
      <w:r>
        <w:t xml:space="preserve">Category A </w:t>
      </w:r>
      <w:r w:rsidR="006906DE">
        <w:t>r</w:t>
      </w:r>
      <w:r>
        <w:t>equest:</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EF44C33" w14:textId="1CF0157A" w:rsidR="00460B5C" w:rsidRDefault="00460B5C" w:rsidP="00B676DE">
      <w:pPr>
        <w:pStyle w:val="BodyText"/>
      </w:pPr>
      <w:r>
        <w:rPr>
          <w:b/>
          <w:bCs/>
        </w:rPr>
        <w:t>Category B:</w:t>
      </w:r>
      <w:r>
        <w:rPr>
          <w:i/>
          <w:iCs/>
        </w:rPr>
        <w:t xml:space="preserve"> Rehire officers laid off (from any jurisdiction) as a result of state or local budget reduction</w:t>
      </w:r>
      <w:r w:rsidR="005128C8">
        <w:rPr>
          <w:i/>
          <w:iCs/>
        </w:rPr>
        <w:t>s.</w:t>
      </w:r>
    </w:p>
    <w:p w14:paraId="38B9CD3B" w14:textId="6836C3C7" w:rsidR="00460B5C" w:rsidRDefault="00460B5C" w:rsidP="00B676DE">
      <w:pPr>
        <w:pStyle w:val="BodyText"/>
      </w:pPr>
      <w:r>
        <w:t xml:space="preserve">Category B </w:t>
      </w:r>
      <w:r w:rsidR="006906DE">
        <w:t>r</w:t>
      </w:r>
      <w:r>
        <w:t>equest:</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00F87F8" w14:textId="286E46DC" w:rsidR="00460B5C" w:rsidRDefault="00460B5C" w:rsidP="00B676DE">
      <w:pPr>
        <w:pStyle w:val="BodyText"/>
        <w:rPr>
          <w:i/>
          <w:iCs/>
        </w:rPr>
      </w:pPr>
      <w:r>
        <w:rPr>
          <w:b/>
          <w:bCs/>
        </w:rPr>
        <w:t>Category C:</w:t>
      </w:r>
      <w:r>
        <w:rPr>
          <w:i/>
          <w:iCs/>
        </w:rPr>
        <w:t xml:space="preserve"> Rehire officers scheduled to be laid off (at the time of the application) on a specific future</w:t>
      </w:r>
      <w:r w:rsidR="005128C8">
        <w:rPr>
          <w:i/>
          <w:iCs/>
        </w:rPr>
        <w:t xml:space="preserve"> date as a result of</w:t>
      </w:r>
      <w:r>
        <w:rPr>
          <w:i/>
          <w:iCs/>
        </w:rPr>
        <w:t xml:space="preserve"> state or local budget reductions.</w:t>
      </w:r>
    </w:p>
    <w:p w14:paraId="41A4D0AD" w14:textId="180188AE" w:rsidR="00460B5C" w:rsidRDefault="00460B5C" w:rsidP="00B676DE">
      <w:pPr>
        <w:pStyle w:val="BodyText"/>
      </w:pPr>
      <w:r>
        <w:t xml:space="preserve">Category C </w:t>
      </w:r>
      <w:r w:rsidR="006906DE">
        <w:t>r</w:t>
      </w:r>
      <w:r>
        <w:t>equest:</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C64EF11" w14:textId="5F7635B2" w:rsidR="00460B5C" w:rsidRDefault="00460B5C" w:rsidP="00B577D8">
      <w:pPr>
        <w:pStyle w:val="Heading3"/>
      </w:pPr>
      <w:r>
        <w:t>Instructions</w:t>
      </w:r>
    </w:p>
    <w:p w14:paraId="54F6D909" w14:textId="65114CC2" w:rsidR="00460B5C" w:rsidRDefault="00460B5C" w:rsidP="00460B5C">
      <w:pPr>
        <w:pStyle w:val="BodyText"/>
      </w:pPr>
      <w:r>
        <w:t>We also need some information about when the layoff of officers in this category is schedule</w:t>
      </w:r>
      <w:r w:rsidR="00145C3A">
        <w:t>d</w:t>
      </w:r>
      <w:r>
        <w:t xml:space="preserve"> to occ</w:t>
      </w:r>
      <w:r w:rsidR="005128C8">
        <w:t xml:space="preserve">ur. </w:t>
      </w:r>
      <w:r w:rsidR="006906DE">
        <w:t>P</w:t>
      </w:r>
      <w:r>
        <w:t>lease indicate when the officer(s) specified in this category are scheduled to be laid off.</w:t>
      </w:r>
    </w:p>
    <w:p w14:paraId="531E1FDC" w14:textId="63BAAA8E" w:rsidR="00460B5C" w:rsidRDefault="00460B5C" w:rsidP="00460B5C">
      <w:pPr>
        <w:pStyle w:val="BodyText"/>
      </w:pPr>
      <w:r>
        <w:t xml:space="preserve">Number of </w:t>
      </w:r>
      <w:r w:rsidR="006906DE">
        <w:t>o</w:t>
      </w:r>
      <w:r>
        <w:t>fficers:</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A42CF84" w14:textId="5E512A4C" w:rsidR="00460B5C" w:rsidRDefault="00460B5C" w:rsidP="00460B5C">
      <w:pPr>
        <w:pStyle w:val="BodyText"/>
        <w:rPr>
          <w:u w:val="single"/>
        </w:rPr>
      </w:pPr>
      <w:r>
        <w:t>Date these officers are scheduled to be laid off:</w:t>
      </w:r>
      <w:r>
        <w:tab/>
      </w:r>
      <w:r>
        <w:rPr>
          <w:u w:val="single"/>
        </w:rPr>
        <w:tab/>
      </w:r>
      <w:r>
        <w:rPr>
          <w:u w:val="single"/>
        </w:rPr>
        <w:tab/>
      </w:r>
      <w:r>
        <w:rPr>
          <w:u w:val="single"/>
        </w:rPr>
        <w:tab/>
      </w:r>
      <w:r>
        <w:rPr>
          <w:u w:val="single"/>
        </w:rPr>
        <w:tab/>
      </w:r>
      <w:r>
        <w:rPr>
          <w:u w:val="single"/>
        </w:rPr>
        <w:tab/>
      </w:r>
      <w:r>
        <w:rPr>
          <w:u w:val="single"/>
        </w:rPr>
        <w:tab/>
      </w:r>
      <w:r>
        <w:rPr>
          <w:u w:val="single"/>
        </w:rPr>
        <w:tab/>
      </w:r>
    </w:p>
    <w:p w14:paraId="5BF84D79" w14:textId="0B2E0200" w:rsidR="00460B5C" w:rsidRDefault="00460B5C" w:rsidP="00460B5C">
      <w:pPr>
        <w:pStyle w:val="BodyText"/>
      </w:pPr>
      <w:r>
        <w:t xml:space="preserve">Number of </w:t>
      </w:r>
      <w:r w:rsidR="006906DE">
        <w:t>o</w:t>
      </w:r>
      <w:r>
        <w:t>fficers:</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FC108BA" w14:textId="77777777" w:rsidR="00460B5C" w:rsidRPr="00460B5C" w:rsidRDefault="00460B5C" w:rsidP="00460B5C">
      <w:pPr>
        <w:pStyle w:val="BodyText"/>
        <w:rPr>
          <w:u w:val="single"/>
        </w:rPr>
      </w:pPr>
      <w:r>
        <w:t>Date these officers are scheduled to be laid off:</w:t>
      </w:r>
      <w:r>
        <w:tab/>
      </w:r>
      <w:r>
        <w:rPr>
          <w:u w:val="single"/>
        </w:rPr>
        <w:tab/>
      </w:r>
      <w:r>
        <w:rPr>
          <w:u w:val="single"/>
        </w:rPr>
        <w:tab/>
      </w:r>
      <w:r>
        <w:rPr>
          <w:u w:val="single"/>
        </w:rPr>
        <w:tab/>
      </w:r>
      <w:r>
        <w:rPr>
          <w:u w:val="single"/>
        </w:rPr>
        <w:tab/>
      </w:r>
      <w:r>
        <w:rPr>
          <w:u w:val="single"/>
        </w:rPr>
        <w:tab/>
      </w:r>
      <w:r>
        <w:rPr>
          <w:u w:val="single"/>
        </w:rPr>
        <w:tab/>
      </w:r>
      <w:r>
        <w:rPr>
          <w:u w:val="single"/>
        </w:rPr>
        <w:tab/>
      </w:r>
    </w:p>
    <w:p w14:paraId="35A0B985" w14:textId="7F0F6980" w:rsidR="00460B5C" w:rsidRDefault="00460B5C" w:rsidP="00460B5C">
      <w:pPr>
        <w:pStyle w:val="BodyText"/>
      </w:pPr>
      <w:r>
        <w:t xml:space="preserve">Number of </w:t>
      </w:r>
      <w:r w:rsidR="006906DE">
        <w:t>o</w:t>
      </w:r>
      <w:r>
        <w:t>fficers:</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1FA0565" w14:textId="77777777" w:rsidR="00460B5C" w:rsidRPr="00460B5C" w:rsidRDefault="00460B5C" w:rsidP="00460B5C">
      <w:pPr>
        <w:pStyle w:val="BodyText"/>
        <w:rPr>
          <w:u w:val="single"/>
        </w:rPr>
      </w:pPr>
      <w:r>
        <w:t>Date these officers are scheduled to be laid off:</w:t>
      </w:r>
      <w:r>
        <w:tab/>
      </w:r>
      <w:r>
        <w:rPr>
          <w:u w:val="single"/>
        </w:rPr>
        <w:tab/>
      </w:r>
      <w:r>
        <w:rPr>
          <w:u w:val="single"/>
        </w:rPr>
        <w:tab/>
      </w:r>
      <w:r>
        <w:rPr>
          <w:u w:val="single"/>
        </w:rPr>
        <w:tab/>
      </w:r>
      <w:r>
        <w:rPr>
          <w:u w:val="single"/>
        </w:rPr>
        <w:tab/>
      </w:r>
      <w:r>
        <w:rPr>
          <w:u w:val="single"/>
        </w:rPr>
        <w:tab/>
      </w:r>
      <w:r>
        <w:rPr>
          <w:u w:val="single"/>
        </w:rPr>
        <w:tab/>
      </w:r>
      <w:r>
        <w:rPr>
          <w:u w:val="single"/>
        </w:rPr>
        <w:tab/>
      </w:r>
    </w:p>
    <w:p w14:paraId="5098E3AF" w14:textId="0D4F59DA" w:rsidR="00460B5C" w:rsidRDefault="00460B5C" w:rsidP="00460B5C">
      <w:pPr>
        <w:pStyle w:val="BodyText"/>
      </w:pPr>
      <w:r>
        <w:t xml:space="preserve">Number of </w:t>
      </w:r>
      <w:r w:rsidR="006906DE">
        <w:t>o</w:t>
      </w:r>
      <w:r>
        <w:t>fficers:</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4639F19" w14:textId="77777777" w:rsidR="00460B5C" w:rsidRPr="00460B5C" w:rsidRDefault="00460B5C" w:rsidP="00460B5C">
      <w:pPr>
        <w:pStyle w:val="BodyText"/>
        <w:rPr>
          <w:u w:val="single"/>
        </w:rPr>
      </w:pPr>
      <w:r>
        <w:t>Date these officers are scheduled to be laid off:</w:t>
      </w:r>
      <w:r>
        <w:tab/>
      </w:r>
      <w:r>
        <w:rPr>
          <w:u w:val="single"/>
        </w:rPr>
        <w:tab/>
      </w:r>
      <w:r>
        <w:rPr>
          <w:u w:val="single"/>
        </w:rPr>
        <w:tab/>
      </w:r>
      <w:r>
        <w:rPr>
          <w:u w:val="single"/>
        </w:rPr>
        <w:tab/>
      </w:r>
      <w:r>
        <w:rPr>
          <w:u w:val="single"/>
        </w:rPr>
        <w:tab/>
      </w:r>
      <w:r>
        <w:rPr>
          <w:u w:val="single"/>
        </w:rPr>
        <w:tab/>
      </w:r>
      <w:r>
        <w:rPr>
          <w:u w:val="single"/>
        </w:rPr>
        <w:tab/>
      </w:r>
      <w:r>
        <w:rPr>
          <w:u w:val="single"/>
        </w:rPr>
        <w:tab/>
      </w:r>
    </w:p>
    <w:p w14:paraId="0C53E846" w14:textId="3836A789" w:rsidR="00080BEB" w:rsidRDefault="00460B5C" w:rsidP="00460B5C">
      <w:pPr>
        <w:pStyle w:val="BodyText"/>
        <w:sectPr w:rsidR="00080BEB" w:rsidSect="00EF1130">
          <w:footerReference w:type="default" r:id="rId8"/>
          <w:pgSz w:w="12240" w:h="15840"/>
          <w:pgMar w:top="1440" w:right="1440" w:bottom="1440" w:left="1440" w:header="720" w:footer="720" w:gutter="0"/>
          <w:cols w:space="720"/>
          <w:titlePg/>
          <w:docGrid w:linePitch="360"/>
        </w:sectPr>
      </w:pPr>
      <w:r>
        <w:t>Because your agency plans to use funds to rehire officers who are currently scheduled to be lai</w:t>
      </w:r>
      <w:r w:rsidR="005128C8">
        <w:t>d off on a future</w:t>
      </w:r>
      <w:r>
        <w:t xml:space="preserve"> date (under category C), please certify (by checking the appropriate boxes) to the foll</w:t>
      </w:r>
      <w:r w:rsidR="005128C8">
        <w:t>owing</w:t>
      </w:r>
      <w:r>
        <w:t xml:space="preserve"> Certification:</w:t>
      </w:r>
    </w:p>
    <w:p w14:paraId="04A45957" w14:textId="22B4D328" w:rsidR="00460B5C" w:rsidRDefault="00460B5C" w:rsidP="00460B5C">
      <w:pPr>
        <w:pStyle w:val="BodyText"/>
      </w:pPr>
      <w:bookmarkStart w:id="14" w:name="OLE_LINK26"/>
      <w:r>
        <w:sym w:font="Wingdings" w:char="F06F"/>
      </w:r>
      <w:bookmarkEnd w:id="14"/>
      <w:r>
        <w:tab/>
      </w:r>
      <w:r>
        <w:rPr>
          <w:b/>
          <w:bCs/>
        </w:rPr>
        <w:t>Select All</w:t>
      </w:r>
    </w:p>
    <w:p w14:paraId="7172EE9F" w14:textId="729A174D" w:rsidR="00460B5C" w:rsidRDefault="00460B5C" w:rsidP="00460B5C">
      <w:pPr>
        <w:pStyle w:val="BodyText"/>
      </w:pPr>
      <w:r>
        <w:sym w:font="Wingdings" w:char="F06F"/>
      </w:r>
      <w:r>
        <w:tab/>
        <w:t>My agency has and will maintain documentation showing the date(s) of the scheduled layoff(s) and demonstrating that the scheduled layoff(s) is/are occurring for fiscal reasons that are unrelated to the availability or receipt of</w:t>
      </w:r>
      <w:r w:rsidR="00145C3A">
        <w:t xml:space="preserve"> </w:t>
      </w:r>
      <w:r>
        <w:t>award funds</w:t>
      </w:r>
      <w:r w:rsidR="00080BEB">
        <w:br w:type="column"/>
      </w:r>
      <w:r>
        <w:sym w:font="Wingdings" w:char="F06F"/>
      </w:r>
      <w:r>
        <w:tab/>
        <w:t>My agency will use its own funds to continue funding these officers until the scheduled date(s) of the layoff(s) and will use</w:t>
      </w:r>
      <w:r w:rsidR="00145C3A">
        <w:t xml:space="preserve"> </w:t>
      </w:r>
      <w:r>
        <w:t>funds to rehire these officers only on or after the scheduled date of the layoff(s).</w:t>
      </w:r>
    </w:p>
    <w:p w14:paraId="1CB144C6" w14:textId="77777777" w:rsidR="00080BEB" w:rsidRDefault="00460B5C" w:rsidP="00460B5C">
      <w:pPr>
        <w:pStyle w:val="BodyText"/>
        <w:sectPr w:rsidR="00080BEB" w:rsidSect="00080BEB">
          <w:type w:val="continuous"/>
          <w:pgSz w:w="12240" w:h="15840"/>
          <w:pgMar w:top="1440" w:right="1440" w:bottom="1440" w:left="1440" w:header="720" w:footer="720" w:gutter="0"/>
          <w:cols w:num="2" w:space="720"/>
          <w:titlePg/>
          <w:docGrid w:linePitch="360"/>
        </w:sectPr>
      </w:pPr>
      <w:r>
        <w:sym w:font="Wingdings" w:char="F06F"/>
      </w:r>
      <w:r>
        <w:tab/>
        <w:t>My agency recognizes that the</w:t>
      </w:r>
      <w:r w:rsidR="00145C3A">
        <w:t xml:space="preserve"> </w:t>
      </w:r>
      <w:r>
        <w:t>program provides funding based on our entry-level salary and benefits package and that any additional costs for rehired officers beyond entry level are our responsibility to pay with other sources of funding.</w:t>
      </w:r>
    </w:p>
    <w:p w14:paraId="6B771BEA" w14:textId="4E0BFB14" w:rsidR="00460B5C" w:rsidRDefault="00460B5C" w:rsidP="00B577D8">
      <w:pPr>
        <w:pStyle w:val="Heading3"/>
      </w:pPr>
      <w:r>
        <w:lastRenderedPageBreak/>
        <w:t>School Resource Officer Request Instructions</w:t>
      </w:r>
    </w:p>
    <w:p w14:paraId="40F558D4" w14:textId="3C165D1D" w:rsidR="00460B5C" w:rsidRDefault="00460B5C" w:rsidP="00460B5C">
      <w:pPr>
        <w:pStyle w:val="BodyText"/>
      </w:pPr>
      <w:r>
        <w:t>If your agency requests officers to be deployed as school resource officers (SRO), you must answer th</w:t>
      </w:r>
      <w:r w:rsidR="00515EC6">
        <w:t>e following</w:t>
      </w:r>
      <w:r>
        <w:t xml:space="preserve"> questions. A “school resource officer” is a career law enforcement officer, with sworn authority, who i</w:t>
      </w:r>
      <w:r w:rsidR="00515EC6">
        <w:t>s engaged in</w:t>
      </w:r>
      <w:r>
        <w:t xml:space="preserve"> community policing activities and is assigned by the employing agency to work in collaboration with </w:t>
      </w:r>
      <w:r w:rsidR="00515EC6">
        <w:t xml:space="preserve">schools. If awarded </w:t>
      </w:r>
      <w:r>
        <w:t xml:space="preserve">an award for </w:t>
      </w:r>
      <w:r w:rsidR="006906DE">
        <w:t xml:space="preserve">one or more </w:t>
      </w:r>
      <w:r>
        <w:t>SRO positions, please note that the COPS Office requires that the officer(s) deployed i</w:t>
      </w:r>
      <w:r w:rsidR="00515EC6">
        <w:t>nto the SRO</w:t>
      </w:r>
      <w:r>
        <w:t xml:space="preserve"> position(s) spend a minimum of 75 percent of their time in and around primary and secondary schools </w:t>
      </w:r>
      <w:r w:rsidR="00515EC6">
        <w:t xml:space="preserve">working on school </w:t>
      </w:r>
      <w:r>
        <w:t>and youth-related activities. The placement of law enforcement officers in school carries a risk of cont</w:t>
      </w:r>
      <w:r w:rsidR="00515EC6">
        <w:t>ributing to a</w:t>
      </w:r>
      <w:r w:rsidR="007D3E11">
        <w:t xml:space="preserve"> </w:t>
      </w:r>
      <w:r>
        <w:t>“school-to-prison pipeline” process where students are arrested or cited for minor, nonviolent behavio</w:t>
      </w:r>
      <w:r w:rsidR="00515EC6">
        <w:t>ral violations and</w:t>
      </w:r>
      <w:r w:rsidR="007D3E11">
        <w:t xml:space="preserve"> </w:t>
      </w:r>
      <w:r>
        <w:t>then diverted to the juvenile court system. This pipeline wastes community resources and can lead to a</w:t>
      </w:r>
      <w:r w:rsidR="00515EC6">
        <w:t>cademic failure</w:t>
      </w:r>
      <w:r w:rsidR="007D3E11">
        <w:t xml:space="preserve"> </w:t>
      </w:r>
      <w:r>
        <w:t>and greater recidivism rates for these students. If awarded, the recipient will agree that any officers dep</w:t>
      </w:r>
      <w:r w:rsidR="00515EC6">
        <w:t>loyed while</w:t>
      </w:r>
      <w:r w:rsidR="007D3E11">
        <w:t xml:space="preserve"> </w:t>
      </w:r>
      <w:r>
        <w:t>implementing the award may not be involved in the administrative discipline of the students.</w:t>
      </w:r>
    </w:p>
    <w:p w14:paraId="6741D90A" w14:textId="408C3161" w:rsidR="00460B5C" w:rsidRDefault="00460B5C" w:rsidP="00460B5C">
      <w:pPr>
        <w:pStyle w:val="BodyText"/>
      </w:pPr>
      <w:r>
        <w:t>There must be an increase in the level of community policing activities performed in and around prima</w:t>
      </w:r>
      <w:r w:rsidR="00515EC6">
        <w:t>ry or secondary</w:t>
      </w:r>
      <w:r w:rsidR="007D3E11">
        <w:t xml:space="preserve"> </w:t>
      </w:r>
      <w:r>
        <w:t>schools in the agency’s jurisdiction as a result of the award. The time commitment of the funded office</w:t>
      </w:r>
      <w:r w:rsidR="00515EC6">
        <w:t>rs must be above</w:t>
      </w:r>
      <w:r w:rsidR="007D3E11">
        <w:t xml:space="preserve"> </w:t>
      </w:r>
      <w:r>
        <w:t>and beyond the amount of time that the agency devoted to the schools before receiving the award. Rec</w:t>
      </w:r>
      <w:r w:rsidR="00515EC6">
        <w:t>ipients using</w:t>
      </w:r>
      <w:r w:rsidR="007D3E11">
        <w:t xml:space="preserve"> </w:t>
      </w:r>
      <w:r>
        <w:t xml:space="preserve">funding to hire or deploy </w:t>
      </w:r>
      <w:r w:rsidR="006906DE">
        <w:t xml:space="preserve">SROs </w:t>
      </w:r>
      <w:r>
        <w:t>into schools must submit to the COPS Office a signe</w:t>
      </w:r>
      <w:r w:rsidR="00515EC6">
        <w:t>d memorandum of</w:t>
      </w:r>
      <w:r w:rsidR="007D3E11">
        <w:t xml:space="preserve"> </w:t>
      </w:r>
      <w:r>
        <w:t>understanding (MOU) between the law enforcement agency and the school partner(s) before obligatin</w:t>
      </w:r>
      <w:r w:rsidR="00515EC6">
        <w:t>g or drawing down</w:t>
      </w:r>
      <w:r w:rsidR="007D3E11">
        <w:t xml:space="preserve"> </w:t>
      </w:r>
      <w:r>
        <w:t>funds under this award. An MOU is not required at time of application; however, if the law enforceme</w:t>
      </w:r>
      <w:r w:rsidR="00515EC6">
        <w:t>nt agency already</w:t>
      </w:r>
      <w:r w:rsidR="007D3E11">
        <w:t xml:space="preserve"> </w:t>
      </w:r>
      <w:r>
        <w:t>has an MOU in place that is applicable to the partnership, the MOU can be uploaded as an attachment</w:t>
      </w:r>
      <w:r w:rsidR="00515EC6">
        <w:t xml:space="preserve"> in the section of</w:t>
      </w:r>
      <w:r>
        <w:t xml:space="preserve"> the application titled “MOUs and </w:t>
      </w:r>
      <w:r w:rsidR="006906DE">
        <w:t>O</w:t>
      </w:r>
      <w:r>
        <w:t>ther Supporting Documents”. The MOU must contain the following</w:t>
      </w:r>
      <w:r w:rsidR="00515EC6">
        <w:t>: the purpose of</w:t>
      </w:r>
      <w:r w:rsidR="007D3E11">
        <w:t xml:space="preserve"> </w:t>
      </w:r>
      <w:r>
        <w:t>the MOU</w:t>
      </w:r>
      <w:r w:rsidR="006906DE">
        <w:t>;</w:t>
      </w:r>
      <w:r>
        <w:t xml:space="preserve"> clearly defined roles and responsibilities of the school district and the law enforcement agen</w:t>
      </w:r>
      <w:r w:rsidR="00515EC6">
        <w:t>cy foc</w:t>
      </w:r>
      <w:r w:rsidR="00145C3A">
        <w:t>u</w:t>
      </w:r>
      <w:r w:rsidR="00515EC6">
        <w:t>sing</w:t>
      </w:r>
      <w:r w:rsidR="007D3E11">
        <w:t xml:space="preserve"> </w:t>
      </w:r>
      <w:r>
        <w:t>officers’ roles on safety, information sharing, supervision responsibility, and chain of command for the</w:t>
      </w:r>
      <w:r w:rsidR="00515EC6">
        <w:t xml:space="preserve"> SRO</w:t>
      </w:r>
      <w:r w:rsidR="006906DE">
        <w:t>;</w:t>
      </w:r>
      <w:r w:rsidR="00515EC6">
        <w:t xml:space="preserve"> and</w:t>
      </w:r>
      <w:r w:rsidR="007D3E11">
        <w:t xml:space="preserve"> </w:t>
      </w:r>
      <w:r>
        <w:t xml:space="preserve">signatures. If awarded, a recipient must submit an MOU to the COPS Office within 90 days </w:t>
      </w:r>
      <w:r w:rsidR="006906DE">
        <w:t xml:space="preserve">of </w:t>
      </w:r>
      <w:r>
        <w:t>the d</w:t>
      </w:r>
      <w:r w:rsidR="00515EC6">
        <w:t>ate shown on the</w:t>
      </w:r>
      <w:r w:rsidR="007D3E11">
        <w:t xml:space="preserve"> </w:t>
      </w:r>
      <w:r>
        <w:t>award congratulatory letter. Implementation of the award without submission and acceptance of the re</w:t>
      </w:r>
      <w:r w:rsidR="00515EC6">
        <w:t>quired MOU may</w:t>
      </w:r>
      <w:r w:rsidR="007D3E11">
        <w:t xml:space="preserve"> </w:t>
      </w:r>
      <w:r>
        <w:t xml:space="preserve">result in expenditures not being reimbursed by the COPS Office or award </w:t>
      </w:r>
      <w:proofErr w:type="spellStart"/>
      <w:r>
        <w:t>deobligation</w:t>
      </w:r>
      <w:proofErr w:type="spellEnd"/>
      <w:r>
        <w:t>.</w:t>
      </w:r>
    </w:p>
    <w:p w14:paraId="7EA4D095" w14:textId="066C48D2" w:rsidR="007D3E11" w:rsidRDefault="007D3E11" w:rsidP="00460B5C">
      <w:pPr>
        <w:pStyle w:val="BodyText"/>
      </w:pPr>
      <w:r>
        <w:t>Is your agency requesting that all or some of these officer positions will be deployed as school resource officers (SRO)?</w:t>
      </w:r>
      <w:r>
        <w:tab/>
      </w:r>
      <w:r>
        <w:tab/>
      </w:r>
      <w:r>
        <w:tab/>
      </w:r>
      <w:r>
        <w:tab/>
      </w:r>
      <w:r>
        <w:tab/>
      </w:r>
      <w:r>
        <w:tab/>
      </w:r>
      <w:r>
        <w:tab/>
      </w:r>
      <w:r>
        <w:tab/>
      </w:r>
      <w:r>
        <w:tab/>
      </w:r>
      <w:r>
        <w:sym w:font="Wingdings" w:char="F06F"/>
      </w:r>
      <w:r>
        <w:t xml:space="preserve"> Yes</w:t>
      </w:r>
      <w:r>
        <w:tab/>
      </w:r>
      <w:r>
        <w:tab/>
      </w:r>
      <w:r>
        <w:sym w:font="Wingdings" w:char="F06F"/>
      </w:r>
      <w:r>
        <w:t xml:space="preserve"> No</w:t>
      </w:r>
    </w:p>
    <w:p w14:paraId="0420CFBD" w14:textId="5D4F2716" w:rsidR="007D3E11" w:rsidRDefault="007D3E11" w:rsidP="00460B5C">
      <w:pPr>
        <w:pStyle w:val="BodyText"/>
        <w:rPr>
          <w:u w:val="single"/>
        </w:rPr>
      </w:pPr>
      <w:r>
        <w:t xml:space="preserve">If </w:t>
      </w:r>
      <w:r w:rsidR="006906DE">
        <w:t>y</w:t>
      </w:r>
      <w:r>
        <w:t>es, how many of your requested positions in this application will be deployed as school resource officers (SRO)?</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E2A2104" w14:textId="6A33D52E" w:rsidR="007D3E11" w:rsidRDefault="007D3E11" w:rsidP="00B577D8">
      <w:pPr>
        <w:pStyle w:val="Heading2"/>
      </w:pPr>
      <w:r>
        <w:t xml:space="preserve">28 C.F.R. Part 23 </w:t>
      </w:r>
      <w:r w:rsidR="00F60AD4">
        <w:t>(</w:t>
      </w:r>
      <w:r w:rsidR="00DE645B">
        <w:t>Criminal Intelligence</w:t>
      </w:r>
      <w:r w:rsidR="00F60AD4">
        <w:t>)</w:t>
      </w:r>
    </w:p>
    <w:p w14:paraId="23ED11BA" w14:textId="09183F9E" w:rsidR="007D3E11" w:rsidRDefault="007D3E11" w:rsidP="00B577D8">
      <w:pPr>
        <w:pStyle w:val="Heading3"/>
      </w:pPr>
      <w:r>
        <w:t>Reviews and Certifications</w:t>
      </w:r>
    </w:p>
    <w:p w14:paraId="7104EC2F" w14:textId="409B5075" w:rsidR="00DE645B" w:rsidRDefault="007D3E11" w:rsidP="00DE645B">
      <w:pPr>
        <w:pStyle w:val="BodyText"/>
      </w:pPr>
      <w:r>
        <w:t xml:space="preserve">Certification of Review of 28 C.F.R. Part 23/Criminal Intelligence Systems: </w:t>
      </w:r>
      <w:r w:rsidR="00DE645B">
        <w:t xml:space="preserve">If your agency is requesting COPS Office funds for equipment or technology that will be used to operate an interjurisdictional </w:t>
      </w:r>
      <w:r w:rsidR="00DE645B">
        <w:lastRenderedPageBreak/>
        <w:t>criminal intelligence system that receives, stores, analyzes, exchanges, or disseminates data regarding ongoing criminal activities, you must agree to comply with the operating principles at 28 C.F.R Part 23.</w:t>
      </w:r>
    </w:p>
    <w:p w14:paraId="024D33B2" w14:textId="056ECB86" w:rsidR="007D3E11" w:rsidRDefault="00DE645B" w:rsidP="00DE645B">
      <w:pPr>
        <w:pStyle w:val="BodyText"/>
      </w:pPr>
      <w:r>
        <w:t>If you are requesting COPS Office funds to operate a single agency database (or other unrelated forms of technology) and will not share criminal intelligence data with other jurisdictions, 28 C.F.R. Part 23 does not apply.</w:t>
      </w:r>
    </w:p>
    <w:p w14:paraId="4F048529" w14:textId="28106EAA" w:rsidR="007D3E11" w:rsidRDefault="007D3E11" w:rsidP="007D3E11">
      <w:pPr>
        <w:pStyle w:val="BodyText"/>
      </w:pPr>
      <w:r>
        <w:t xml:space="preserve">Please check one of the following, as applicable to your agency’s intended use of </w:t>
      </w:r>
      <w:r w:rsidR="00DE645B">
        <w:t>COPS Office funds</w:t>
      </w:r>
      <w:r>
        <w:t>:</w:t>
      </w:r>
    </w:p>
    <w:p w14:paraId="3E43B447" w14:textId="4A0FE95C" w:rsidR="007D3E11" w:rsidRDefault="007D3E11" w:rsidP="007D3E11">
      <w:pPr>
        <w:pStyle w:val="BodyText"/>
        <w:ind w:left="720" w:hanging="720"/>
      </w:pPr>
      <w:r>
        <w:sym w:font="Wingdings" w:char="F06F"/>
      </w:r>
      <w:r>
        <w:tab/>
        <w:t>No, my agency will not use these COPS Office funds (if awarded) to operate an interjurisdictional criminal intelligence system.</w:t>
      </w:r>
    </w:p>
    <w:p w14:paraId="5F785931" w14:textId="48FA9699" w:rsidR="007D3E11" w:rsidRDefault="007D3E11" w:rsidP="007D3E11">
      <w:pPr>
        <w:pStyle w:val="BodyText"/>
        <w:ind w:left="720" w:hanging="720"/>
      </w:pPr>
      <w:r>
        <w:sym w:font="Wingdings" w:char="F06F"/>
      </w:r>
      <w:r>
        <w:tab/>
        <w:t>Yes, my agency will use these COPS Office funds (if awarded) to operate an interjurisdictional criminal intelligence system and will comply with the requirements of 28 C.F.R. Part 23.</w:t>
      </w:r>
    </w:p>
    <w:p w14:paraId="50703B15" w14:textId="0196DA92" w:rsidR="007D3E11" w:rsidRDefault="00EB39F8" w:rsidP="00B577D8">
      <w:pPr>
        <w:pStyle w:val="Heading2"/>
      </w:pPr>
      <w:r>
        <w:t>Duplication of Funding</w:t>
      </w:r>
    </w:p>
    <w:p w14:paraId="25EBE3C6" w14:textId="32702BCE" w:rsidR="00D81F8B" w:rsidRDefault="00D81F8B" w:rsidP="00D81F8B">
      <w:pPr>
        <w:pStyle w:val="BodyText"/>
      </w:pPr>
      <w:r>
        <w:t>Applicants are required to disclose whether they have pending applications for federally fu</w:t>
      </w:r>
      <w:r w:rsidR="006A4379">
        <w:t>nded assistance or active</w:t>
      </w:r>
      <w:r>
        <w:t xml:space="preserve"> federal awards that support the same or similar activities or services for which funding is b</w:t>
      </w:r>
      <w:r w:rsidR="006A4379">
        <w:t>eing requested under this</w:t>
      </w:r>
      <w:r>
        <w:t xml:space="preserve"> application.</w:t>
      </w:r>
    </w:p>
    <w:p w14:paraId="64EBBDC3" w14:textId="216A6DB3" w:rsidR="00D81F8B" w:rsidRDefault="00D81F8B" w:rsidP="00D81F8B">
      <w:pPr>
        <w:pStyle w:val="BodyText"/>
      </w:pPr>
      <w:r>
        <w:t>Be advised that as a general rule, COPS Office funding may not be used for the same item</w:t>
      </w:r>
      <w:r w:rsidR="006A4379">
        <w:t xml:space="preserve"> or service funded</w:t>
      </w:r>
      <w:r>
        <w:t xml:space="preserve"> through another funding source. However, leveraging multiple funding sources in a comple</w:t>
      </w:r>
      <w:r w:rsidR="006A4379">
        <w:t>mentary manner to</w:t>
      </w:r>
      <w:r>
        <w:t xml:space="preserve"> implement comprehensive programs or projects is encouraged and is not seen as inappro</w:t>
      </w:r>
      <w:r w:rsidR="006A4379">
        <w:t>priate. To aid the COPS</w:t>
      </w:r>
      <w:r>
        <w:t xml:space="preserve"> Office in the prevention of awarding potentially duplicative funding, please indicate whethe</w:t>
      </w:r>
      <w:r w:rsidR="006A4379">
        <w:t>r your agency has a</w:t>
      </w:r>
      <w:r>
        <w:t xml:space="preserve"> pending application or an active award with any other federal funding source (e.g., direct fe</w:t>
      </w:r>
      <w:r w:rsidR="006A4379">
        <w:t>deral funding or indirect</w:t>
      </w:r>
      <w:r>
        <w:t xml:space="preserve"> federal funding through state </w:t>
      </w:r>
      <w:proofErr w:type="spellStart"/>
      <w:r>
        <w:t>subawarded</w:t>
      </w:r>
      <w:proofErr w:type="spellEnd"/>
      <w:r>
        <w:t xml:space="preserve"> federal funds) which supports the same or simi</w:t>
      </w:r>
      <w:r w:rsidR="006A4379">
        <w:t>lar activities or services</w:t>
      </w:r>
      <w:r>
        <w:t xml:space="preserve"> as being proposed in this COPS Office application.</w:t>
      </w:r>
    </w:p>
    <w:p w14:paraId="111CACB0" w14:textId="46F7DE67" w:rsidR="002B1C07" w:rsidRDefault="00EB39F8" w:rsidP="00D81F8B">
      <w:pPr>
        <w:pStyle w:val="BodyText"/>
      </w:pPr>
      <w:r w:rsidRPr="00F60AD4">
        <w:t>Do you have any current, active non</w:t>
      </w:r>
      <w:r w:rsidR="005C01B3">
        <w:t>–</w:t>
      </w:r>
      <w:r w:rsidRPr="00F60AD4">
        <w:t xml:space="preserve">COPS Office award with any other federal funding source (e.g., direct federal funding or indirect federal funding through state </w:t>
      </w:r>
      <w:proofErr w:type="spellStart"/>
      <w:r w:rsidRPr="00F60AD4">
        <w:t>subawarded</w:t>
      </w:r>
      <w:proofErr w:type="spellEnd"/>
      <w:r w:rsidRPr="00F60AD4">
        <w:t xml:space="preserve"> federal funds) that supports the same or similar activities or services as being proposed in this COPS Office application?</w:t>
      </w:r>
      <w:r w:rsidR="002B1C07">
        <w:t xml:space="preserve"> </w:t>
      </w:r>
    </w:p>
    <w:p w14:paraId="1D998ADB" w14:textId="1FD0320C" w:rsidR="00EB39F8" w:rsidRPr="00F60AD4" w:rsidRDefault="002B1C07" w:rsidP="00D81F8B">
      <w:pPr>
        <w:pStyle w:val="BodyText"/>
      </w:pPr>
      <w:bookmarkStart w:id="15" w:name="OLE_LINK8"/>
      <w:r>
        <w:sym w:font="Wingdings" w:char="F06F"/>
      </w:r>
      <w:r>
        <w:t xml:space="preserve"> Yes</w:t>
      </w:r>
      <w:r>
        <w:tab/>
      </w:r>
      <w:r>
        <w:tab/>
      </w:r>
      <w:r>
        <w:sym w:font="Wingdings" w:char="F06F"/>
      </w:r>
      <w:r>
        <w:t xml:space="preserve"> No</w:t>
      </w:r>
    </w:p>
    <w:bookmarkEnd w:id="15"/>
    <w:p w14:paraId="567A80BA" w14:textId="0DC175E0" w:rsidR="00EB39F8" w:rsidRDefault="00EB39F8" w:rsidP="00D81F8B">
      <w:pPr>
        <w:pStyle w:val="BodyText"/>
        <w:rPr>
          <w:rFonts w:ascii="Calibri" w:hAnsi="Calibri" w:cs="Calibri"/>
        </w:rPr>
      </w:pPr>
      <w:r>
        <w:rPr>
          <w:rFonts w:ascii="Calibri" w:hAnsi="Calibri" w:cs="Calibri"/>
        </w:rPr>
        <w:t xml:space="preserve">If </w:t>
      </w:r>
      <w:r w:rsidR="002D3824">
        <w:rPr>
          <w:rFonts w:ascii="Calibri" w:hAnsi="Calibri" w:cs="Calibri"/>
        </w:rPr>
        <w:t>y</w:t>
      </w:r>
      <w:r>
        <w:rPr>
          <w:rFonts w:ascii="Calibri" w:hAnsi="Calibri" w:cs="Calibri"/>
        </w:rPr>
        <w:t>es, for each potentially duplicative non</w:t>
      </w:r>
      <w:r w:rsidR="005C01B3">
        <w:rPr>
          <w:rFonts w:ascii="Calibri" w:hAnsi="Calibri" w:cs="Calibri"/>
        </w:rPr>
        <w:t>–</w:t>
      </w:r>
      <w:r>
        <w:rPr>
          <w:rFonts w:ascii="Calibri" w:hAnsi="Calibri" w:cs="Calibri"/>
        </w:rPr>
        <w:t xml:space="preserve">COPS Office award, provide the following detailed information: name of federal awarding agency </w:t>
      </w:r>
      <w:r w:rsidR="002D3824">
        <w:rPr>
          <w:rFonts w:ascii="Calibri" w:hAnsi="Calibri" w:cs="Calibri"/>
        </w:rPr>
        <w:t>(</w:t>
      </w:r>
      <w:r>
        <w:rPr>
          <w:rFonts w:ascii="Calibri" w:hAnsi="Calibri" w:cs="Calibri"/>
        </w:rPr>
        <w:t xml:space="preserve">or state agency for </w:t>
      </w:r>
      <w:proofErr w:type="spellStart"/>
      <w:r>
        <w:rPr>
          <w:rFonts w:ascii="Calibri" w:hAnsi="Calibri" w:cs="Calibri"/>
        </w:rPr>
        <w:t>subawarded</w:t>
      </w:r>
      <w:proofErr w:type="spellEnd"/>
      <w:r>
        <w:rPr>
          <w:rFonts w:ascii="Calibri" w:hAnsi="Calibri" w:cs="Calibri"/>
        </w:rPr>
        <w:t xml:space="preserve"> federal funding</w:t>
      </w:r>
      <w:r w:rsidR="002D3824">
        <w:rPr>
          <w:rFonts w:ascii="Calibri" w:hAnsi="Calibri" w:cs="Calibri"/>
        </w:rPr>
        <w:t>),</w:t>
      </w:r>
      <w:r>
        <w:rPr>
          <w:rFonts w:ascii="Calibri" w:hAnsi="Calibri" w:cs="Calibri"/>
        </w:rPr>
        <w:t xml:space="preserve"> award number</w:t>
      </w:r>
      <w:r w:rsidR="002D3824">
        <w:rPr>
          <w:rFonts w:ascii="Calibri" w:hAnsi="Calibri" w:cs="Calibri"/>
        </w:rPr>
        <w:t>,</w:t>
      </w:r>
      <w:r>
        <w:rPr>
          <w:rFonts w:ascii="Calibri" w:hAnsi="Calibri" w:cs="Calibri"/>
        </w:rPr>
        <w:t xml:space="preserve"> program name</w:t>
      </w:r>
      <w:r w:rsidR="002D3824">
        <w:rPr>
          <w:rFonts w:ascii="Calibri" w:hAnsi="Calibri" w:cs="Calibri"/>
        </w:rPr>
        <w:t>,</w:t>
      </w:r>
      <w:r>
        <w:rPr>
          <w:rFonts w:ascii="Calibri" w:hAnsi="Calibri" w:cs="Calibri"/>
        </w:rPr>
        <w:t xml:space="preserve"> award start and end dates</w:t>
      </w:r>
      <w:r w:rsidR="002D3824">
        <w:rPr>
          <w:rFonts w:ascii="Calibri" w:hAnsi="Calibri" w:cs="Calibri"/>
        </w:rPr>
        <w:t>,</w:t>
      </w:r>
      <w:r>
        <w:rPr>
          <w:rFonts w:ascii="Calibri" w:hAnsi="Calibri" w:cs="Calibri"/>
        </w:rPr>
        <w:t xml:space="preserve"> award amount</w:t>
      </w:r>
      <w:r w:rsidR="002D3824">
        <w:rPr>
          <w:rFonts w:ascii="Calibri" w:hAnsi="Calibri" w:cs="Calibri"/>
        </w:rPr>
        <w:t>,</w:t>
      </w:r>
      <w:r>
        <w:rPr>
          <w:rFonts w:ascii="Calibri" w:hAnsi="Calibri" w:cs="Calibri"/>
        </w:rPr>
        <w:t xml:space="preserve"> and description of how this project differs from the application for COPS office funding.</w:t>
      </w:r>
    </w:p>
    <w:p w14:paraId="31D69BBE" w14:textId="100A664B" w:rsidR="002B1C07" w:rsidRDefault="002B1C07" w:rsidP="00D81F8B">
      <w:pPr>
        <w:pStyle w:val="BodyText"/>
        <w:rPr>
          <w:rFonts w:ascii="Calibri" w:hAnsi="Calibri" w:cs="Calibri"/>
        </w:rPr>
      </w:pPr>
      <w:r>
        <w:rPr>
          <w:rFonts w:ascii="Calibri" w:hAnsi="Calibri" w:cs="Calibri"/>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157D0F23" w14:textId="2464CCEC" w:rsidR="00EB39F8" w:rsidRDefault="00EB39F8" w:rsidP="00D81F8B">
      <w:pPr>
        <w:pStyle w:val="BodyText"/>
        <w:rPr>
          <w:rFonts w:ascii="Calibri" w:hAnsi="Calibri" w:cs="Calibri"/>
        </w:rPr>
      </w:pPr>
      <w:r>
        <w:rPr>
          <w:rFonts w:ascii="Calibri" w:hAnsi="Calibri" w:cs="Calibri"/>
        </w:rPr>
        <w:t>Do you have any pending non</w:t>
      </w:r>
      <w:r w:rsidR="005C01B3">
        <w:rPr>
          <w:rFonts w:ascii="Calibri" w:hAnsi="Calibri" w:cs="Calibri"/>
        </w:rPr>
        <w:t>–</w:t>
      </w:r>
      <w:r>
        <w:rPr>
          <w:rFonts w:ascii="Calibri" w:hAnsi="Calibri" w:cs="Calibri"/>
        </w:rPr>
        <w:t xml:space="preserve">COPS Office grant applications with any other federal funding source (e.g., direct federal funding or indirect federal funding through state </w:t>
      </w:r>
      <w:proofErr w:type="spellStart"/>
      <w:r>
        <w:rPr>
          <w:rFonts w:ascii="Calibri" w:hAnsi="Calibri" w:cs="Calibri"/>
        </w:rPr>
        <w:t>subawarded</w:t>
      </w:r>
      <w:proofErr w:type="spellEnd"/>
      <w:r>
        <w:rPr>
          <w:rFonts w:ascii="Calibri" w:hAnsi="Calibri" w:cs="Calibri"/>
        </w:rPr>
        <w:t xml:space="preserve"> federal funds)that support the same or similar activities or services as being proposed in this COPS Office application?</w:t>
      </w:r>
    </w:p>
    <w:p w14:paraId="7CC540B7" w14:textId="77777777" w:rsidR="002B1C07" w:rsidRDefault="002B1C07" w:rsidP="002B1C07">
      <w:pPr>
        <w:pStyle w:val="BodyText"/>
      </w:pPr>
      <w:r>
        <w:lastRenderedPageBreak/>
        <w:sym w:font="Wingdings" w:char="F06F"/>
      </w:r>
      <w:r>
        <w:t xml:space="preserve"> Yes</w:t>
      </w:r>
      <w:r>
        <w:tab/>
      </w:r>
      <w:r>
        <w:tab/>
      </w:r>
      <w:r>
        <w:sym w:font="Wingdings" w:char="F06F"/>
      </w:r>
      <w:r>
        <w:t xml:space="preserve"> No</w:t>
      </w:r>
    </w:p>
    <w:p w14:paraId="3F79A6E0" w14:textId="4C70E367" w:rsidR="00D81F8B" w:rsidRDefault="00EB39F8" w:rsidP="00D81F8B">
      <w:pPr>
        <w:pStyle w:val="BodyText"/>
        <w:rPr>
          <w:rFonts w:ascii="Calibri" w:hAnsi="Calibri" w:cs="Calibri"/>
        </w:rPr>
      </w:pPr>
      <w:r>
        <w:rPr>
          <w:rFonts w:ascii="Calibri" w:hAnsi="Calibri" w:cs="Calibri"/>
        </w:rPr>
        <w:t xml:space="preserve">If </w:t>
      </w:r>
      <w:r w:rsidR="002D3824">
        <w:rPr>
          <w:rFonts w:ascii="Calibri" w:hAnsi="Calibri" w:cs="Calibri"/>
        </w:rPr>
        <w:t>y</w:t>
      </w:r>
      <w:r>
        <w:rPr>
          <w:rFonts w:ascii="Calibri" w:hAnsi="Calibri" w:cs="Calibri"/>
        </w:rPr>
        <w:t>es, for each potentially duplicative non</w:t>
      </w:r>
      <w:r w:rsidR="005C01B3">
        <w:rPr>
          <w:rFonts w:ascii="Calibri" w:hAnsi="Calibri" w:cs="Calibri"/>
        </w:rPr>
        <w:t>–</w:t>
      </w:r>
      <w:r>
        <w:rPr>
          <w:rFonts w:ascii="Calibri" w:hAnsi="Calibri" w:cs="Calibri"/>
        </w:rPr>
        <w:t>COPS Office grant application, provide the following detailed information: application number (if known)</w:t>
      </w:r>
      <w:r w:rsidR="002D3824">
        <w:rPr>
          <w:rFonts w:ascii="Calibri" w:hAnsi="Calibri" w:cs="Calibri"/>
        </w:rPr>
        <w:t>,</w:t>
      </w:r>
      <w:r>
        <w:rPr>
          <w:rFonts w:ascii="Calibri" w:hAnsi="Calibri" w:cs="Calibri"/>
        </w:rPr>
        <w:t xml:space="preserve"> program name</w:t>
      </w:r>
      <w:r w:rsidR="002D3824">
        <w:rPr>
          <w:rFonts w:ascii="Calibri" w:hAnsi="Calibri" w:cs="Calibri"/>
        </w:rPr>
        <w:t>,</w:t>
      </w:r>
      <w:r>
        <w:rPr>
          <w:rFonts w:ascii="Calibri" w:hAnsi="Calibri" w:cs="Calibri"/>
        </w:rPr>
        <w:t xml:space="preserve"> project length</w:t>
      </w:r>
      <w:r w:rsidR="002D3824">
        <w:rPr>
          <w:rFonts w:ascii="Calibri" w:hAnsi="Calibri" w:cs="Calibri"/>
        </w:rPr>
        <w:t>,</w:t>
      </w:r>
      <w:r>
        <w:rPr>
          <w:rFonts w:ascii="Calibri" w:hAnsi="Calibri" w:cs="Calibri"/>
        </w:rPr>
        <w:t xml:space="preserve"> total requested amount</w:t>
      </w:r>
      <w:r w:rsidR="002D3824">
        <w:rPr>
          <w:rFonts w:ascii="Calibri" w:hAnsi="Calibri" w:cs="Calibri"/>
        </w:rPr>
        <w:t>,</w:t>
      </w:r>
      <w:r>
        <w:rPr>
          <w:rFonts w:ascii="Calibri" w:hAnsi="Calibri" w:cs="Calibri"/>
        </w:rPr>
        <w:t xml:space="preserve"> items requested</w:t>
      </w:r>
      <w:r w:rsidR="002D3824">
        <w:rPr>
          <w:rFonts w:ascii="Calibri" w:hAnsi="Calibri" w:cs="Calibri"/>
        </w:rPr>
        <w:t>,</w:t>
      </w:r>
      <w:r>
        <w:rPr>
          <w:rFonts w:ascii="Calibri" w:hAnsi="Calibri" w:cs="Calibri"/>
        </w:rPr>
        <w:t xml:space="preserve"> and descri</w:t>
      </w:r>
      <w:r w:rsidR="002D3824">
        <w:rPr>
          <w:rFonts w:ascii="Calibri" w:hAnsi="Calibri" w:cs="Calibri"/>
        </w:rPr>
        <w:t>ption of</w:t>
      </w:r>
      <w:r>
        <w:rPr>
          <w:rFonts w:ascii="Calibri" w:hAnsi="Calibri" w:cs="Calibri"/>
        </w:rPr>
        <w:t xml:space="preserve"> how this project differs from the application for COPS Office funding.</w:t>
      </w:r>
    </w:p>
    <w:p w14:paraId="649751B8" w14:textId="01AF9C50" w:rsidR="002B1C07" w:rsidRPr="00D81F8B" w:rsidRDefault="002B1C07" w:rsidP="00D81F8B">
      <w:pPr>
        <w:pStyle w:val="BodyText"/>
      </w:pPr>
      <w:r>
        <w:rPr>
          <w:rFonts w:ascii="Calibri" w:hAnsi="Calibri" w:cs="Calibri"/>
        </w:rPr>
        <w:t>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2B1C07" w:rsidRPr="00D81F8B" w:rsidSect="00080BEB">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7109D" w14:textId="77777777" w:rsidR="00F41EC2" w:rsidRDefault="00F41EC2" w:rsidP="00EF1130">
      <w:pPr>
        <w:spacing w:after="0" w:line="240" w:lineRule="auto"/>
      </w:pPr>
      <w:r>
        <w:separator/>
      </w:r>
    </w:p>
  </w:endnote>
  <w:endnote w:type="continuationSeparator" w:id="0">
    <w:p w14:paraId="37C71992" w14:textId="77777777" w:rsidR="00F41EC2" w:rsidRDefault="00F41EC2" w:rsidP="00EF1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F5A1D" w14:textId="21D0CCFF" w:rsidR="005128C8" w:rsidRDefault="005128C8" w:rsidP="00EF1130">
    <w:pPr>
      <w:pStyle w:val="Footer"/>
      <w:jc w:val="right"/>
    </w:pPr>
    <w:r>
      <w:t>FY 202</w:t>
    </w:r>
    <w:r w:rsidR="00686B4A">
      <w:t>5</w:t>
    </w:r>
  </w:p>
  <w:p w14:paraId="30E0CF9F" w14:textId="77777777" w:rsidR="005128C8" w:rsidRPr="006010A7" w:rsidRDefault="005128C8" w:rsidP="00EF1130">
    <w:pPr>
      <w:pStyle w:val="Footer"/>
      <w:jc w:val="right"/>
    </w:pPr>
    <w:r>
      <w:t xml:space="preserve">page </w:t>
    </w:r>
    <w:sdt>
      <w:sdtPr>
        <w:id w:val="-34579330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3</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1A15E" w14:textId="77777777" w:rsidR="00F41EC2" w:rsidRDefault="00F41EC2" w:rsidP="00EF1130">
      <w:pPr>
        <w:spacing w:after="0" w:line="240" w:lineRule="auto"/>
      </w:pPr>
      <w:r>
        <w:separator/>
      </w:r>
    </w:p>
  </w:footnote>
  <w:footnote w:type="continuationSeparator" w:id="0">
    <w:p w14:paraId="3EF702E8" w14:textId="77777777" w:rsidR="00F41EC2" w:rsidRDefault="00F41EC2" w:rsidP="00EF11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94925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96A57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E68E7A"/>
    <w:lvl w:ilvl="0">
      <w:start w:val="1"/>
      <w:numFmt w:val="lowerRoman"/>
      <w:pStyle w:val="ListNumber3"/>
      <w:lvlText w:val="%1."/>
      <w:lvlJc w:val="left"/>
      <w:pPr>
        <w:ind w:left="1080" w:hanging="360"/>
      </w:pPr>
      <w:rPr>
        <w:rFonts w:hint="default"/>
        <w:b w:val="0"/>
      </w:rPr>
    </w:lvl>
  </w:abstractNum>
  <w:abstractNum w:abstractNumId="3" w15:restartNumberingAfterBreak="0">
    <w:nsid w:val="FFFFFF7F"/>
    <w:multiLevelType w:val="singleLevel"/>
    <w:tmpl w:val="1B3C0CE0"/>
    <w:lvl w:ilvl="0">
      <w:start w:val="1"/>
      <w:numFmt w:val="lowerLetter"/>
      <w:pStyle w:val="ListNumber2"/>
      <w:lvlText w:val="%1."/>
      <w:lvlJc w:val="left"/>
      <w:pPr>
        <w:ind w:left="720" w:hanging="360"/>
      </w:pPr>
      <w:rPr>
        <w:b w:val="0"/>
      </w:rPr>
    </w:lvl>
  </w:abstractNum>
  <w:abstractNum w:abstractNumId="4" w15:restartNumberingAfterBreak="0">
    <w:nsid w:val="FFFFFF80"/>
    <w:multiLevelType w:val="singleLevel"/>
    <w:tmpl w:val="161226F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906AC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FE8D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BF0755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D2EDA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3039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E3A80"/>
    <w:multiLevelType w:val="multilevel"/>
    <w:tmpl w:val="4BF41E9E"/>
    <w:lvl w:ilvl="0">
      <w:start w:val="1"/>
      <w:numFmt w:val="bullet"/>
      <w:pStyle w:val="SidebarList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Times New Roman" w:hAnsi="Times New Roman" w:cs="Times New Roman" w:hint="default"/>
      </w:rPr>
    </w:lvl>
    <w:lvl w:ilvl="4">
      <w:start w:val="1"/>
      <w:numFmt w:val="bullet"/>
      <w:lvlText w:val=""/>
      <w:lvlJc w:val="left"/>
      <w:pPr>
        <w:ind w:left="2160" w:hanging="360"/>
      </w:pPr>
      <w:rPr>
        <w:rFonts w:ascii="Symbol" w:hAnsi="Symbol" w:hint="default"/>
      </w:rPr>
    </w:lvl>
    <w:lvl w:ilvl="5">
      <w:start w:val="1"/>
      <w:numFmt w:val="bullet"/>
      <w:lvlText w:val="o"/>
      <w:lvlJc w:val="left"/>
      <w:pPr>
        <w:ind w:left="2520" w:hanging="360"/>
      </w:pPr>
      <w:rPr>
        <w:rFonts w:ascii="Courier New" w:hAnsi="Courier New"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Times New Roman" w:hAnsi="Times New Roman" w:cs="Times New Roman" w:hint="default"/>
      </w:rPr>
    </w:lvl>
    <w:lvl w:ilvl="8">
      <w:start w:val="1"/>
      <w:numFmt w:val="bullet"/>
      <w:lvlText w:val=""/>
      <w:lvlJc w:val="left"/>
      <w:pPr>
        <w:ind w:left="3600" w:hanging="360"/>
      </w:pPr>
      <w:rPr>
        <w:rFonts w:ascii="Symbol" w:hAnsi="Symbol" w:hint="default"/>
      </w:rPr>
    </w:lvl>
  </w:abstractNum>
  <w:abstractNum w:abstractNumId="11" w15:restartNumberingAfterBreak="0">
    <w:nsid w:val="0D9C4D96"/>
    <w:multiLevelType w:val="multilevel"/>
    <w:tmpl w:val="6C78B1FC"/>
    <w:lvl w:ilvl="0">
      <w:start w:val="1"/>
      <w:numFmt w:val="decimal"/>
      <w:pStyle w:val="TableListNumber"/>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08579A4"/>
    <w:multiLevelType w:val="multilevel"/>
    <w:tmpl w:val="2F2065B6"/>
    <w:styleLink w:val="ListNumber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3E662B6"/>
    <w:multiLevelType w:val="multilevel"/>
    <w:tmpl w:val="A6F0B142"/>
    <w:lvl w:ilvl="0">
      <w:start w:val="1"/>
      <w:numFmt w:val="bullet"/>
      <w:pStyle w:val="List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Times New Roman" w:hAnsi="Times New Roman" w:cs="Times New Roman" w:hint="default"/>
      </w:rPr>
    </w:lvl>
    <w:lvl w:ilvl="4">
      <w:start w:val="1"/>
      <w:numFmt w:val="bullet"/>
      <w:lvlText w:val=""/>
      <w:lvlJc w:val="left"/>
      <w:pPr>
        <w:ind w:left="2160" w:hanging="360"/>
      </w:pPr>
      <w:rPr>
        <w:rFonts w:ascii="Symbol" w:hAnsi="Symbol" w:hint="default"/>
      </w:rPr>
    </w:lvl>
    <w:lvl w:ilvl="5">
      <w:start w:val="1"/>
      <w:numFmt w:val="bullet"/>
      <w:lvlText w:val="o"/>
      <w:lvlJc w:val="left"/>
      <w:pPr>
        <w:ind w:left="2520" w:hanging="360"/>
      </w:pPr>
      <w:rPr>
        <w:rFonts w:ascii="Courier New" w:hAnsi="Courier New"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Times New Roman" w:hAnsi="Times New Roman" w:cs="Times New Roman" w:hint="default"/>
      </w:rPr>
    </w:lvl>
    <w:lvl w:ilvl="8">
      <w:start w:val="1"/>
      <w:numFmt w:val="bullet"/>
      <w:lvlText w:val=""/>
      <w:lvlJc w:val="left"/>
      <w:pPr>
        <w:ind w:left="3600" w:hanging="360"/>
      </w:pPr>
      <w:rPr>
        <w:rFonts w:ascii="Symbol" w:hAnsi="Symbol" w:hint="default"/>
      </w:rPr>
    </w:lvl>
  </w:abstractNum>
  <w:abstractNum w:abstractNumId="14" w15:restartNumberingAfterBreak="0">
    <w:nsid w:val="2DB24370"/>
    <w:multiLevelType w:val="multilevel"/>
    <w:tmpl w:val="A3A8D8E2"/>
    <w:lvl w:ilvl="0">
      <w:start w:val="1"/>
      <w:numFmt w:val="bullet"/>
      <w:pStyle w:val="TableListBullet"/>
      <w:lvlText w:val=""/>
      <w:lvlJc w:val="left"/>
      <w:pPr>
        <w:ind w:left="72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o"/>
      <w:lvlJc w:val="left"/>
      <w:pPr>
        <w:ind w:left="1440" w:hanging="360"/>
      </w:pPr>
      <w:rPr>
        <w:rFonts w:ascii="Courier New" w:hAnsi="Courier New" w:hint="default"/>
      </w:rPr>
    </w:lvl>
    <w:lvl w:ilvl="3">
      <w:start w:val="1"/>
      <w:numFmt w:val="bullet"/>
      <w:lvlText w:val="̵"/>
      <w:lvlJc w:val="left"/>
      <w:pPr>
        <w:ind w:left="1800" w:hanging="360"/>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1BE6789"/>
    <w:multiLevelType w:val="hybridMultilevel"/>
    <w:tmpl w:val="91C606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7065C4"/>
    <w:multiLevelType w:val="multilevel"/>
    <w:tmpl w:val="FAA651A4"/>
    <w:lvl w:ilvl="0">
      <w:start w:val="1"/>
      <w:numFmt w:val="decimal"/>
      <w:pStyle w:val="ListNumber"/>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 w15:restartNumberingAfterBreak="0">
    <w:nsid w:val="4B19420A"/>
    <w:multiLevelType w:val="multilevel"/>
    <w:tmpl w:val="F71CAEBE"/>
    <w:lvl w:ilvl="0">
      <w:start w:val="1"/>
      <w:numFmt w:val="decimal"/>
      <w:pStyle w:val="SidebarListNumber"/>
      <w:lvlText w:val="%1."/>
      <w:lvlJc w:val="left"/>
      <w:pPr>
        <w:ind w:left="720" w:hanging="360"/>
      </w:pPr>
      <w:rPr>
        <w:rFonts w:ascii="Cambria" w:hAnsi="Cambria" w:hint="default"/>
        <w:color w:val="44546A" w:themeColor="text2"/>
        <w:sz w:val="20"/>
      </w:rPr>
    </w:lvl>
    <w:lvl w:ilvl="1">
      <w:start w:val="1"/>
      <w:numFmt w:val="lowerLetter"/>
      <w:lvlText w:val="%2."/>
      <w:lvlJc w:val="left"/>
      <w:pPr>
        <w:ind w:left="1080" w:hanging="360"/>
      </w:pPr>
      <w:rPr>
        <w:rFonts w:ascii="Cambria" w:hAnsi="Cambria" w:hint="default"/>
        <w:b w:val="0"/>
        <w:i w:val="0"/>
        <w:color w:val="44546A" w:themeColor="text2"/>
        <w:sz w:val="20"/>
      </w:rPr>
    </w:lvl>
    <w:lvl w:ilvl="2">
      <w:start w:val="1"/>
      <w:numFmt w:val="lowerRoman"/>
      <w:lvlText w:val="%3."/>
      <w:lvlJc w:val="left"/>
      <w:pPr>
        <w:ind w:left="144" w:firstLine="936"/>
      </w:pPr>
      <w:rPr>
        <w:rFonts w:ascii="Cambria" w:hAnsi="Cambria" w:hint="default"/>
        <w:b w:val="0"/>
        <w:i w:val="0"/>
        <w:color w:val="44546A" w:themeColor="text2"/>
        <w:sz w:val="20"/>
      </w:rPr>
    </w:lvl>
    <w:lvl w:ilvl="3">
      <w:start w:val="1"/>
      <w:numFmt w:val="decimal"/>
      <w:lvlText w:val="%4)"/>
      <w:lvlJc w:val="left"/>
      <w:pPr>
        <w:ind w:left="1800" w:hanging="360"/>
      </w:pPr>
      <w:rPr>
        <w:rFonts w:ascii="Cambria" w:hAnsi="Cambria" w:hint="default"/>
        <w:b w:val="0"/>
        <w:i w:val="0"/>
        <w:color w:val="44546A" w:themeColor="text2"/>
        <w:sz w:val="20"/>
      </w:rPr>
    </w:lvl>
    <w:lvl w:ilvl="4">
      <w:start w:val="1"/>
      <w:numFmt w:val="lowerLetter"/>
      <w:lvlText w:val="%5)"/>
      <w:lvlJc w:val="left"/>
      <w:pPr>
        <w:ind w:left="2160" w:hanging="360"/>
      </w:pPr>
      <w:rPr>
        <w:rFonts w:ascii="Cambria" w:hAnsi="Cambria" w:hint="default"/>
        <w:b w:val="0"/>
        <w:i w:val="0"/>
        <w:color w:val="44546A" w:themeColor="text2"/>
        <w:sz w:val="20"/>
      </w:rPr>
    </w:lvl>
    <w:lvl w:ilvl="5">
      <w:start w:val="1"/>
      <w:numFmt w:val="lowerRoman"/>
      <w:lvlText w:val="%6)"/>
      <w:lvlJc w:val="left"/>
      <w:pPr>
        <w:ind w:left="2160" w:hanging="360"/>
      </w:pPr>
      <w:rPr>
        <w:rFonts w:ascii="Cambria" w:hAnsi="Cambria" w:hint="default"/>
        <w:b w:val="0"/>
        <w:i w:val="0"/>
        <w:color w:val="44546A" w:themeColor="text2"/>
        <w:sz w:val="20"/>
      </w:rPr>
    </w:lvl>
    <w:lvl w:ilvl="6">
      <w:start w:val="1"/>
      <w:numFmt w:val="decimal"/>
      <w:lvlText w:val="(%7)"/>
      <w:lvlJc w:val="left"/>
      <w:pPr>
        <w:ind w:left="2520" w:hanging="360"/>
      </w:pPr>
      <w:rPr>
        <w:rFonts w:ascii="Cambria" w:hAnsi="Cambria" w:hint="default"/>
        <w:b w:val="0"/>
        <w:i w:val="0"/>
        <w:color w:val="44546A" w:themeColor="text2"/>
        <w:sz w:val="20"/>
      </w:rPr>
    </w:lvl>
    <w:lvl w:ilvl="7">
      <w:start w:val="1"/>
      <w:numFmt w:val="lowerLetter"/>
      <w:lvlText w:val="(%8)"/>
      <w:lvlJc w:val="left"/>
      <w:pPr>
        <w:ind w:left="2880" w:hanging="360"/>
      </w:pPr>
      <w:rPr>
        <w:rFonts w:ascii="Cambria" w:hAnsi="Cambria" w:hint="default"/>
        <w:b w:val="0"/>
        <w:i w:val="0"/>
        <w:color w:val="44546A" w:themeColor="text2"/>
        <w:sz w:val="20"/>
      </w:rPr>
    </w:lvl>
    <w:lvl w:ilvl="8">
      <w:start w:val="1"/>
      <w:numFmt w:val="lowerRoman"/>
      <w:lvlText w:val="(%9)"/>
      <w:lvlJc w:val="left"/>
      <w:pPr>
        <w:ind w:left="3240" w:hanging="360"/>
      </w:pPr>
      <w:rPr>
        <w:rFonts w:ascii="Cambria" w:hAnsi="Cambria" w:hint="default"/>
        <w:b w:val="0"/>
        <w:i w:val="0"/>
        <w:color w:val="44546A" w:themeColor="text2"/>
        <w:sz w:val="20"/>
      </w:rPr>
    </w:lvl>
  </w:abstractNum>
  <w:abstractNum w:abstractNumId="18" w15:restartNumberingAfterBreak="0">
    <w:nsid w:val="6C013A1F"/>
    <w:multiLevelType w:val="multilevel"/>
    <w:tmpl w:val="A4969620"/>
    <w:styleLink w:val="ListBullets"/>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Times New Roman" w:hAnsi="Times New Roman" w:cs="Times New Roman" w:hint="default"/>
      </w:rPr>
    </w:lvl>
    <w:lvl w:ilvl="4">
      <w:start w:val="1"/>
      <w:numFmt w:val="bullet"/>
      <w:lvlText w:val=""/>
      <w:lvlJc w:val="left"/>
      <w:pPr>
        <w:ind w:left="1800" w:hanging="360"/>
      </w:pPr>
      <w:rPr>
        <w:rFonts w:ascii="Symbol" w:hAnsi="Symbol" w:hint="default"/>
      </w:rPr>
    </w:lvl>
    <w:lvl w:ilvl="5">
      <w:start w:val="1"/>
      <w:numFmt w:val="bullet"/>
      <w:lvlText w:val="o"/>
      <w:lvlJc w:val="left"/>
      <w:pPr>
        <w:ind w:left="2160" w:hanging="360"/>
      </w:pPr>
      <w:rPr>
        <w:rFonts w:ascii="Courier New" w:hAnsi="Courier New"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Times New Roman" w:hAnsi="Times New Roman" w:cs="Times New Roman" w:hint="default"/>
      </w:rPr>
    </w:lvl>
    <w:lvl w:ilvl="8">
      <w:start w:val="1"/>
      <w:numFmt w:val="bullet"/>
      <w:lvlText w:val=""/>
      <w:lvlJc w:val="left"/>
      <w:pPr>
        <w:ind w:left="3240" w:hanging="360"/>
      </w:pPr>
      <w:rPr>
        <w:rFonts w:ascii="Symbol" w:hAnsi="Symbol" w:hint="default"/>
      </w:rPr>
    </w:lvl>
  </w:abstractNum>
  <w:num w:numId="1" w16cid:durableId="1229146738">
    <w:abstractNumId w:val="15"/>
  </w:num>
  <w:num w:numId="2" w16cid:durableId="512375058">
    <w:abstractNumId w:val="9"/>
  </w:num>
  <w:num w:numId="3" w16cid:durableId="1285304256">
    <w:abstractNumId w:val="14"/>
  </w:num>
  <w:num w:numId="4" w16cid:durableId="1287736262">
    <w:abstractNumId w:val="10"/>
  </w:num>
  <w:num w:numId="5" w16cid:durableId="1800955882">
    <w:abstractNumId w:val="17"/>
  </w:num>
  <w:num w:numId="6" w16cid:durableId="558982385">
    <w:abstractNumId w:val="11"/>
  </w:num>
  <w:num w:numId="7" w16cid:durableId="289096155">
    <w:abstractNumId w:val="13"/>
  </w:num>
  <w:num w:numId="8" w16cid:durableId="403577167">
    <w:abstractNumId w:val="8"/>
  </w:num>
  <w:num w:numId="9" w16cid:durableId="1826579536">
    <w:abstractNumId w:val="16"/>
  </w:num>
  <w:num w:numId="10" w16cid:durableId="1071197917">
    <w:abstractNumId w:val="14"/>
  </w:num>
  <w:num w:numId="11" w16cid:durableId="1207982548">
    <w:abstractNumId w:val="10"/>
  </w:num>
  <w:num w:numId="12" w16cid:durableId="1480996381">
    <w:abstractNumId w:val="17"/>
  </w:num>
  <w:num w:numId="13" w16cid:durableId="185556524">
    <w:abstractNumId w:val="11"/>
  </w:num>
  <w:num w:numId="14" w16cid:durableId="551234340">
    <w:abstractNumId w:val="13"/>
  </w:num>
  <w:num w:numId="15" w16cid:durableId="2105882732">
    <w:abstractNumId w:val="7"/>
  </w:num>
  <w:num w:numId="16" w16cid:durableId="1812820509">
    <w:abstractNumId w:val="6"/>
  </w:num>
  <w:num w:numId="17" w16cid:durableId="454062756">
    <w:abstractNumId w:val="5"/>
  </w:num>
  <w:num w:numId="18" w16cid:durableId="1010453735">
    <w:abstractNumId w:val="4"/>
  </w:num>
  <w:num w:numId="19" w16cid:durableId="987245275">
    <w:abstractNumId w:val="18"/>
  </w:num>
  <w:num w:numId="20" w16cid:durableId="2068451262">
    <w:abstractNumId w:val="16"/>
  </w:num>
  <w:num w:numId="21" w16cid:durableId="36006386">
    <w:abstractNumId w:val="3"/>
  </w:num>
  <w:num w:numId="22" w16cid:durableId="559555486">
    <w:abstractNumId w:val="3"/>
  </w:num>
  <w:num w:numId="23" w16cid:durableId="980232574">
    <w:abstractNumId w:val="2"/>
  </w:num>
  <w:num w:numId="24" w16cid:durableId="1350446540">
    <w:abstractNumId w:val="2"/>
  </w:num>
  <w:num w:numId="25" w16cid:durableId="2137873008">
    <w:abstractNumId w:val="12"/>
  </w:num>
  <w:num w:numId="26" w16cid:durableId="306253155">
    <w:abstractNumId w:val="10"/>
  </w:num>
  <w:num w:numId="27" w16cid:durableId="1117333461">
    <w:abstractNumId w:val="17"/>
  </w:num>
  <w:num w:numId="28" w16cid:durableId="846482047">
    <w:abstractNumId w:val="14"/>
  </w:num>
  <w:num w:numId="29" w16cid:durableId="714282794">
    <w:abstractNumId w:val="11"/>
  </w:num>
  <w:num w:numId="30" w16cid:durableId="241262227">
    <w:abstractNumId w:val="1"/>
  </w:num>
  <w:num w:numId="31" w16cid:durableId="1607888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0FE"/>
    <w:rsid w:val="00034B4C"/>
    <w:rsid w:val="0003687E"/>
    <w:rsid w:val="00044FEE"/>
    <w:rsid w:val="00080BEB"/>
    <w:rsid w:val="0009283B"/>
    <w:rsid w:val="00095CF4"/>
    <w:rsid w:val="000B3EC3"/>
    <w:rsid w:val="000F115D"/>
    <w:rsid w:val="001200FE"/>
    <w:rsid w:val="00145C3A"/>
    <w:rsid w:val="00153A0D"/>
    <w:rsid w:val="0017144B"/>
    <w:rsid w:val="001B2BDB"/>
    <w:rsid w:val="001B3A56"/>
    <w:rsid w:val="001C01D1"/>
    <w:rsid w:val="001E031F"/>
    <w:rsid w:val="001E37B2"/>
    <w:rsid w:val="00221935"/>
    <w:rsid w:val="00232535"/>
    <w:rsid w:val="00277091"/>
    <w:rsid w:val="002B1C07"/>
    <w:rsid w:val="002B5469"/>
    <w:rsid w:val="002D3824"/>
    <w:rsid w:val="002E752D"/>
    <w:rsid w:val="002F0603"/>
    <w:rsid w:val="002F134A"/>
    <w:rsid w:val="0031357D"/>
    <w:rsid w:val="00330213"/>
    <w:rsid w:val="00377120"/>
    <w:rsid w:val="0038248D"/>
    <w:rsid w:val="00390D09"/>
    <w:rsid w:val="003B089A"/>
    <w:rsid w:val="003D03DC"/>
    <w:rsid w:val="004043CD"/>
    <w:rsid w:val="00405FCD"/>
    <w:rsid w:val="00411827"/>
    <w:rsid w:val="00441B1D"/>
    <w:rsid w:val="00460B5C"/>
    <w:rsid w:val="00467C8B"/>
    <w:rsid w:val="00485F1E"/>
    <w:rsid w:val="005128C8"/>
    <w:rsid w:val="00515EC6"/>
    <w:rsid w:val="0053776B"/>
    <w:rsid w:val="005444E8"/>
    <w:rsid w:val="00547F3E"/>
    <w:rsid w:val="00561998"/>
    <w:rsid w:val="005650B7"/>
    <w:rsid w:val="00565DD5"/>
    <w:rsid w:val="0058472A"/>
    <w:rsid w:val="00590BDF"/>
    <w:rsid w:val="005A1354"/>
    <w:rsid w:val="005C01B3"/>
    <w:rsid w:val="005E66DD"/>
    <w:rsid w:val="0067550B"/>
    <w:rsid w:val="00681E02"/>
    <w:rsid w:val="00686B4A"/>
    <w:rsid w:val="006905CE"/>
    <w:rsid w:val="006906DE"/>
    <w:rsid w:val="00694719"/>
    <w:rsid w:val="006A4379"/>
    <w:rsid w:val="006C4EC7"/>
    <w:rsid w:val="006D34FC"/>
    <w:rsid w:val="006F557C"/>
    <w:rsid w:val="00710C66"/>
    <w:rsid w:val="007144FF"/>
    <w:rsid w:val="007623FD"/>
    <w:rsid w:val="00770EE3"/>
    <w:rsid w:val="00771FD6"/>
    <w:rsid w:val="007855F8"/>
    <w:rsid w:val="007B7A02"/>
    <w:rsid w:val="007B7CF4"/>
    <w:rsid w:val="007D3E11"/>
    <w:rsid w:val="007F1895"/>
    <w:rsid w:val="00802D30"/>
    <w:rsid w:val="008175A4"/>
    <w:rsid w:val="00877908"/>
    <w:rsid w:val="008809F4"/>
    <w:rsid w:val="008C1BAA"/>
    <w:rsid w:val="008F6C5E"/>
    <w:rsid w:val="0090438C"/>
    <w:rsid w:val="00917A59"/>
    <w:rsid w:val="009A1449"/>
    <w:rsid w:val="009A2C18"/>
    <w:rsid w:val="009D34E5"/>
    <w:rsid w:val="00A43E7E"/>
    <w:rsid w:val="00A4457A"/>
    <w:rsid w:val="00A633D7"/>
    <w:rsid w:val="00AA6744"/>
    <w:rsid w:val="00AD188F"/>
    <w:rsid w:val="00AF10AD"/>
    <w:rsid w:val="00B02671"/>
    <w:rsid w:val="00B322D1"/>
    <w:rsid w:val="00B351B8"/>
    <w:rsid w:val="00B41094"/>
    <w:rsid w:val="00B453A8"/>
    <w:rsid w:val="00B5731B"/>
    <w:rsid w:val="00B577D8"/>
    <w:rsid w:val="00B676DE"/>
    <w:rsid w:val="00B71839"/>
    <w:rsid w:val="00C2734C"/>
    <w:rsid w:val="00C32313"/>
    <w:rsid w:val="00C60C8E"/>
    <w:rsid w:val="00C94737"/>
    <w:rsid w:val="00CA0287"/>
    <w:rsid w:val="00CC6060"/>
    <w:rsid w:val="00CD6C02"/>
    <w:rsid w:val="00CF03C2"/>
    <w:rsid w:val="00CF2488"/>
    <w:rsid w:val="00D1708B"/>
    <w:rsid w:val="00D32006"/>
    <w:rsid w:val="00D41FBB"/>
    <w:rsid w:val="00D50499"/>
    <w:rsid w:val="00D62E77"/>
    <w:rsid w:val="00D65577"/>
    <w:rsid w:val="00D81F8B"/>
    <w:rsid w:val="00DB6324"/>
    <w:rsid w:val="00DC1EAC"/>
    <w:rsid w:val="00DE19F7"/>
    <w:rsid w:val="00DE305D"/>
    <w:rsid w:val="00DE645B"/>
    <w:rsid w:val="00E035B8"/>
    <w:rsid w:val="00E555C6"/>
    <w:rsid w:val="00E7752E"/>
    <w:rsid w:val="00E9243A"/>
    <w:rsid w:val="00E941E2"/>
    <w:rsid w:val="00EA7279"/>
    <w:rsid w:val="00EA788E"/>
    <w:rsid w:val="00EB0A67"/>
    <w:rsid w:val="00EB39F8"/>
    <w:rsid w:val="00EC745D"/>
    <w:rsid w:val="00ED32C8"/>
    <w:rsid w:val="00EF1130"/>
    <w:rsid w:val="00F079D0"/>
    <w:rsid w:val="00F116C2"/>
    <w:rsid w:val="00F11E9A"/>
    <w:rsid w:val="00F41EC2"/>
    <w:rsid w:val="00F56176"/>
    <w:rsid w:val="00F60AD4"/>
    <w:rsid w:val="00F6620A"/>
    <w:rsid w:val="00FF5577"/>
    <w:rsid w:val="00FF71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857DD"/>
  <w15:chartTrackingRefBased/>
  <w15:docId w15:val="{0C975482-B67B-47B9-8AB0-6A889FB3A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73" w:qFormat="1"/>
    <w:lsdException w:name="Intense Quote" w:uiPriority="6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1E2"/>
    <w:pPr>
      <w:suppressAutoHyphens/>
    </w:pPr>
    <w:rPr>
      <w:rFonts w:asciiTheme="minorHAnsi" w:eastAsia="MS Mincho" w:hAnsiTheme="minorHAnsi"/>
      <w:szCs w:val="24"/>
    </w:rPr>
  </w:style>
  <w:style w:type="paragraph" w:styleId="Heading1">
    <w:name w:val="heading 1"/>
    <w:basedOn w:val="Title"/>
    <w:next w:val="Normal"/>
    <w:link w:val="Heading1Char"/>
    <w:uiPriority w:val="9"/>
    <w:qFormat/>
    <w:rsid w:val="00E941E2"/>
    <w:pPr>
      <w:outlineLvl w:val="0"/>
    </w:pPr>
  </w:style>
  <w:style w:type="paragraph" w:styleId="Heading2">
    <w:name w:val="heading 2"/>
    <w:basedOn w:val="Heading3"/>
    <w:next w:val="Normal"/>
    <w:link w:val="Heading2Char"/>
    <w:uiPriority w:val="9"/>
    <w:unhideWhenUsed/>
    <w:qFormat/>
    <w:rsid w:val="00B577D8"/>
    <w:pPr>
      <w:outlineLvl w:val="1"/>
    </w:pPr>
  </w:style>
  <w:style w:type="paragraph" w:styleId="Heading3">
    <w:name w:val="heading 3"/>
    <w:basedOn w:val="Heading4"/>
    <w:next w:val="Normal"/>
    <w:link w:val="Heading3Char"/>
    <w:uiPriority w:val="9"/>
    <w:unhideWhenUsed/>
    <w:qFormat/>
    <w:rsid w:val="00B577D8"/>
    <w:pPr>
      <w:outlineLvl w:val="2"/>
    </w:pPr>
  </w:style>
  <w:style w:type="paragraph" w:styleId="Heading4">
    <w:name w:val="heading 4"/>
    <w:basedOn w:val="Heading5"/>
    <w:next w:val="Normal"/>
    <w:link w:val="Heading4Char"/>
    <w:uiPriority w:val="9"/>
    <w:unhideWhenUsed/>
    <w:qFormat/>
    <w:rsid w:val="00B577D8"/>
    <w:pPr>
      <w:outlineLvl w:val="3"/>
    </w:pPr>
  </w:style>
  <w:style w:type="paragraph" w:styleId="Heading5">
    <w:name w:val="heading 5"/>
    <w:next w:val="Normal"/>
    <w:link w:val="Heading5Char"/>
    <w:uiPriority w:val="9"/>
    <w:unhideWhenUsed/>
    <w:qFormat/>
    <w:rsid w:val="005C01B3"/>
    <w:pPr>
      <w:spacing w:before="240" w:after="0"/>
      <w:outlineLvl w:val="4"/>
    </w:pPr>
    <w:rPr>
      <w:rFonts w:asciiTheme="majorHAnsi" w:eastAsiaTheme="majorEastAsia" w:hAnsiTheme="majorHAnsi" w:cstheme="majorBidi"/>
      <w:b/>
      <w:bCs/>
      <w:iCs/>
    </w:rPr>
  </w:style>
  <w:style w:type="paragraph" w:styleId="Heading6">
    <w:name w:val="heading 6"/>
    <w:basedOn w:val="Normal"/>
    <w:next w:val="Normal"/>
    <w:link w:val="Heading6Char"/>
    <w:uiPriority w:val="9"/>
    <w:unhideWhenUsed/>
    <w:rsid w:val="00E941E2"/>
    <w:pPr>
      <w:keepNext/>
      <w:keepLines/>
      <w:spacing w:before="240" w:after="0"/>
      <w:outlineLvl w:val="5"/>
    </w:pPr>
    <w:rPr>
      <w:rFonts w:asciiTheme="majorHAnsi" w:eastAsiaTheme="majorEastAsia" w:hAnsiTheme="majorHAnsi" w:cstheme="majorBidi"/>
      <w:iCs/>
      <w:color w:val="2E74B5" w:themeColor="accent1" w:themeShade="BF"/>
      <w:szCs w:val="22"/>
    </w:rPr>
  </w:style>
  <w:style w:type="paragraph" w:styleId="Heading7">
    <w:name w:val="heading 7"/>
    <w:basedOn w:val="Normal"/>
    <w:next w:val="Normal"/>
    <w:link w:val="Heading7Char"/>
    <w:uiPriority w:val="9"/>
    <w:semiHidden/>
    <w:unhideWhenUsed/>
    <w:qFormat/>
    <w:rsid w:val="00E941E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941E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941E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E941E2"/>
    <w:pPr>
      <w:ind w:left="720"/>
      <w:contextualSpacing/>
    </w:pPr>
  </w:style>
  <w:style w:type="character" w:styleId="Hyperlink">
    <w:name w:val="Hyperlink"/>
    <w:basedOn w:val="DefaultParagraphFont"/>
    <w:uiPriority w:val="99"/>
    <w:unhideWhenUsed/>
    <w:rsid w:val="00E941E2"/>
    <w:rPr>
      <w:color w:val="0563C1" w:themeColor="hyperlink"/>
      <w:u w:val="single"/>
    </w:rPr>
  </w:style>
  <w:style w:type="paragraph" w:customStyle="1" w:styleId="SidebarH1">
    <w:name w:val="Sidebar H1"/>
    <w:basedOn w:val="Normal"/>
    <w:qFormat/>
    <w:rsid w:val="00E941E2"/>
    <w:pPr>
      <w:spacing w:before="200" w:after="0"/>
    </w:pPr>
    <w:rPr>
      <w:rFonts w:asciiTheme="majorHAnsi" w:hAnsiTheme="majorHAnsi"/>
      <w:b/>
      <w:color w:val="44546A" w:themeColor="text2"/>
      <w:sz w:val="24"/>
    </w:rPr>
  </w:style>
  <w:style w:type="paragraph" w:customStyle="1" w:styleId="SidebarBodyText">
    <w:name w:val="Sidebar Body Text"/>
    <w:basedOn w:val="Normal"/>
    <w:qFormat/>
    <w:rsid w:val="00E941E2"/>
    <w:pPr>
      <w:spacing w:before="200" w:after="0"/>
    </w:pPr>
    <w:rPr>
      <w:rFonts w:asciiTheme="majorHAnsi" w:hAnsiTheme="majorHAnsi"/>
      <w:color w:val="44546A" w:themeColor="text2"/>
      <w:sz w:val="20"/>
    </w:rPr>
  </w:style>
  <w:style w:type="paragraph" w:customStyle="1" w:styleId="SidebarSource">
    <w:name w:val="Sidebar Source"/>
    <w:basedOn w:val="Normal"/>
    <w:qFormat/>
    <w:rsid w:val="00E941E2"/>
    <w:pPr>
      <w:spacing w:before="60" w:after="0"/>
    </w:pPr>
    <w:rPr>
      <w:rFonts w:asciiTheme="majorHAnsi" w:hAnsiTheme="majorHAnsi"/>
      <w:color w:val="44546A" w:themeColor="text2"/>
      <w:sz w:val="18"/>
      <w:szCs w:val="20"/>
    </w:rPr>
  </w:style>
  <w:style w:type="paragraph" w:customStyle="1" w:styleId="Byline">
    <w:name w:val="Byline"/>
    <w:basedOn w:val="BodyText"/>
    <w:qFormat/>
    <w:rsid w:val="00E941E2"/>
  </w:style>
  <w:style w:type="paragraph" w:styleId="BodyText">
    <w:name w:val="Body Text"/>
    <w:basedOn w:val="Normal"/>
    <w:link w:val="BodyTextChar"/>
    <w:uiPriority w:val="99"/>
    <w:unhideWhenUsed/>
    <w:qFormat/>
    <w:rsid w:val="00C32313"/>
    <w:pPr>
      <w:spacing w:before="140" w:after="0"/>
    </w:pPr>
    <w:rPr>
      <w:rFonts w:cstheme="minorHAnsi"/>
    </w:rPr>
  </w:style>
  <w:style w:type="character" w:customStyle="1" w:styleId="BodyTextChar">
    <w:name w:val="Body Text Char"/>
    <w:basedOn w:val="DefaultParagraphFont"/>
    <w:link w:val="BodyText"/>
    <w:uiPriority w:val="99"/>
    <w:rsid w:val="00C32313"/>
    <w:rPr>
      <w:rFonts w:asciiTheme="minorHAnsi" w:eastAsia="MS Mincho" w:hAnsiTheme="minorHAnsi" w:cstheme="minorHAnsi"/>
      <w:szCs w:val="24"/>
    </w:rPr>
  </w:style>
  <w:style w:type="paragraph" w:customStyle="1" w:styleId="TableListBullet">
    <w:name w:val="Table List Bullet"/>
    <w:basedOn w:val="ListBullet"/>
    <w:qFormat/>
    <w:rsid w:val="00E941E2"/>
    <w:pPr>
      <w:numPr>
        <w:numId w:val="28"/>
      </w:numPr>
      <w:spacing w:before="40" w:after="40"/>
    </w:pPr>
    <w:rPr>
      <w:sz w:val="20"/>
    </w:rPr>
  </w:style>
  <w:style w:type="paragraph" w:styleId="ListBullet">
    <w:name w:val="List Bullet"/>
    <w:basedOn w:val="Normal"/>
    <w:qFormat/>
    <w:rsid w:val="00E941E2"/>
    <w:pPr>
      <w:numPr>
        <w:numId w:val="14"/>
      </w:numPr>
      <w:spacing w:before="120" w:after="0"/>
    </w:pPr>
  </w:style>
  <w:style w:type="paragraph" w:customStyle="1" w:styleId="SidebarFootnoteText">
    <w:name w:val="Sidebar Footnote Text"/>
    <w:basedOn w:val="SidebarBodyText"/>
    <w:qFormat/>
    <w:rsid w:val="00E941E2"/>
    <w:pPr>
      <w:spacing w:before="60"/>
    </w:pPr>
    <w:rPr>
      <w:sz w:val="18"/>
    </w:rPr>
  </w:style>
  <w:style w:type="paragraph" w:customStyle="1" w:styleId="SidebarNote">
    <w:name w:val="Sidebar Note"/>
    <w:basedOn w:val="SidebarSource"/>
    <w:qFormat/>
    <w:rsid w:val="00E941E2"/>
    <w:rPr>
      <w:i/>
    </w:rPr>
  </w:style>
  <w:style w:type="paragraph" w:customStyle="1" w:styleId="SidebarListBullet">
    <w:name w:val="Sidebar List Bullet"/>
    <w:qFormat/>
    <w:rsid w:val="00E941E2"/>
    <w:pPr>
      <w:numPr>
        <w:numId w:val="26"/>
      </w:numPr>
      <w:spacing w:before="60" w:after="0"/>
    </w:pPr>
    <w:rPr>
      <w:rFonts w:asciiTheme="majorHAnsi" w:eastAsia="MS Mincho" w:hAnsiTheme="majorHAnsi"/>
      <w:color w:val="44546A" w:themeColor="text2"/>
      <w:sz w:val="20"/>
      <w:szCs w:val="24"/>
    </w:rPr>
  </w:style>
  <w:style w:type="paragraph" w:customStyle="1" w:styleId="FigureTitle">
    <w:name w:val="Figure + Title"/>
    <w:qFormat/>
    <w:rsid w:val="00E941E2"/>
    <w:pPr>
      <w:spacing w:before="240" w:after="120"/>
    </w:pPr>
    <w:rPr>
      <w:rFonts w:asciiTheme="minorHAnsi" w:eastAsia="MS Mincho" w:hAnsiTheme="minorHAnsi"/>
      <w:b/>
      <w:bCs/>
      <w:szCs w:val="18"/>
    </w:rPr>
  </w:style>
  <w:style w:type="paragraph" w:customStyle="1" w:styleId="TableFootnoteText">
    <w:name w:val="Table Footnote Text"/>
    <w:basedOn w:val="Normal"/>
    <w:qFormat/>
    <w:rsid w:val="00E941E2"/>
    <w:pPr>
      <w:spacing w:before="60" w:after="60"/>
    </w:pPr>
    <w:rPr>
      <w:sz w:val="18"/>
    </w:rPr>
  </w:style>
  <w:style w:type="paragraph" w:customStyle="1" w:styleId="Source">
    <w:name w:val="Source"/>
    <w:basedOn w:val="SidebarSource"/>
    <w:qFormat/>
    <w:rsid w:val="00E941E2"/>
    <w:pPr>
      <w:spacing w:before="120"/>
    </w:pPr>
    <w:rPr>
      <w:rFonts w:asciiTheme="minorHAnsi" w:hAnsiTheme="minorHAnsi"/>
      <w:color w:val="auto"/>
    </w:rPr>
  </w:style>
  <w:style w:type="character" w:customStyle="1" w:styleId="SidebarFootnoteReference">
    <w:name w:val="Sidebar Footnote Reference"/>
    <w:basedOn w:val="DefaultParagraphFont"/>
    <w:uiPriority w:val="1"/>
    <w:qFormat/>
    <w:rsid w:val="00E941E2"/>
    <w:rPr>
      <w:vertAlign w:val="superscript"/>
    </w:rPr>
  </w:style>
  <w:style w:type="character" w:customStyle="1" w:styleId="TableFootnoteReference">
    <w:name w:val="Table Footnote Reference"/>
    <w:basedOn w:val="DefaultParagraphFont"/>
    <w:uiPriority w:val="1"/>
    <w:qFormat/>
    <w:rsid w:val="00E941E2"/>
    <w:rPr>
      <w:vertAlign w:val="superscript"/>
    </w:rPr>
  </w:style>
  <w:style w:type="paragraph" w:customStyle="1" w:styleId="QuotePull">
    <w:name w:val="Quote + Pull"/>
    <w:qFormat/>
    <w:rsid w:val="00E941E2"/>
    <w:pPr>
      <w:spacing w:before="240" w:after="240"/>
      <w:ind w:left="2160"/>
      <w:jc w:val="right"/>
    </w:pPr>
    <w:rPr>
      <w:rFonts w:asciiTheme="minorHAnsi" w:eastAsia="MS Mincho" w:hAnsiTheme="minorHAnsi" w:cstheme="minorHAnsi"/>
      <w:b/>
      <w:sz w:val="28"/>
      <w:szCs w:val="24"/>
    </w:rPr>
  </w:style>
  <w:style w:type="paragraph" w:customStyle="1" w:styleId="SidebarH3">
    <w:name w:val="Sidebar H3"/>
    <w:basedOn w:val="SidebarH2"/>
    <w:qFormat/>
    <w:rsid w:val="00E941E2"/>
    <w:rPr>
      <w:i/>
    </w:rPr>
  </w:style>
  <w:style w:type="paragraph" w:customStyle="1" w:styleId="SidebarListNumber">
    <w:name w:val="Sidebar List Number"/>
    <w:basedOn w:val="SidebarBodyText"/>
    <w:qFormat/>
    <w:rsid w:val="00E941E2"/>
    <w:pPr>
      <w:numPr>
        <w:numId w:val="27"/>
      </w:numPr>
      <w:spacing w:before="60"/>
    </w:pPr>
  </w:style>
  <w:style w:type="character" w:customStyle="1" w:styleId="FootnoteEmphasis">
    <w:name w:val="Footnote + Emphasis"/>
    <w:basedOn w:val="DefaultParagraphFont"/>
    <w:uiPriority w:val="1"/>
    <w:qFormat/>
    <w:rsid w:val="00E941E2"/>
    <w:rPr>
      <w:i/>
    </w:rPr>
  </w:style>
  <w:style w:type="character" w:customStyle="1" w:styleId="EndnoteEmphasis">
    <w:name w:val="Endnote + Emphasis"/>
    <w:basedOn w:val="DefaultParagraphFont"/>
    <w:uiPriority w:val="1"/>
    <w:qFormat/>
    <w:rsid w:val="00E941E2"/>
    <w:rPr>
      <w:i/>
    </w:rPr>
  </w:style>
  <w:style w:type="character" w:customStyle="1" w:styleId="EndnoteHyperlink">
    <w:name w:val="Endnote + Hyperlink"/>
    <w:basedOn w:val="Hyperlink"/>
    <w:uiPriority w:val="1"/>
    <w:qFormat/>
    <w:rsid w:val="00E941E2"/>
    <w:rPr>
      <w:color w:val="0563C1" w:themeColor="hyperlink"/>
      <w:u w:val="single"/>
    </w:rPr>
  </w:style>
  <w:style w:type="character" w:customStyle="1" w:styleId="FootnoteHyperlink">
    <w:name w:val="Footnote + Hyperlink"/>
    <w:basedOn w:val="Hyperlink"/>
    <w:uiPriority w:val="1"/>
    <w:qFormat/>
    <w:rsid w:val="00E941E2"/>
    <w:rPr>
      <w:color w:val="0563C1" w:themeColor="hyperlink"/>
      <w:u w:val="single"/>
    </w:rPr>
  </w:style>
  <w:style w:type="paragraph" w:customStyle="1" w:styleId="Abstract">
    <w:name w:val="Abstract"/>
    <w:basedOn w:val="Normal"/>
    <w:qFormat/>
    <w:rsid w:val="00E941E2"/>
    <w:pPr>
      <w:spacing w:before="200" w:after="0"/>
      <w:ind w:left="720" w:right="720"/>
    </w:pPr>
    <w:rPr>
      <w:rFonts w:cstheme="minorHAnsi"/>
    </w:rPr>
  </w:style>
  <w:style w:type="paragraph" w:customStyle="1" w:styleId="SidebarSeparator">
    <w:name w:val="Sidebar Separator"/>
    <w:basedOn w:val="SidebarFootnoteText"/>
    <w:qFormat/>
    <w:rsid w:val="00E941E2"/>
    <w:pPr>
      <w:spacing w:before="200"/>
    </w:pPr>
  </w:style>
  <w:style w:type="character" w:customStyle="1" w:styleId="EndnoteStrong">
    <w:name w:val="Endnote + Strong"/>
    <w:basedOn w:val="DefaultParagraphFont"/>
    <w:uiPriority w:val="1"/>
    <w:qFormat/>
    <w:rsid w:val="00E941E2"/>
    <w:rPr>
      <w:b/>
    </w:rPr>
  </w:style>
  <w:style w:type="character" w:customStyle="1" w:styleId="FootnoteStrong">
    <w:name w:val="Footnote + Strong"/>
    <w:basedOn w:val="DefaultParagraphFont"/>
    <w:uiPriority w:val="1"/>
    <w:qFormat/>
    <w:rsid w:val="00E941E2"/>
    <w:rPr>
      <w:b/>
    </w:rPr>
  </w:style>
  <w:style w:type="paragraph" w:customStyle="1" w:styleId="TableListNumber">
    <w:name w:val="Table List Number"/>
    <w:qFormat/>
    <w:rsid w:val="00E941E2"/>
    <w:pPr>
      <w:numPr>
        <w:numId w:val="29"/>
      </w:numPr>
      <w:spacing w:before="40" w:after="40"/>
      <w:contextualSpacing/>
    </w:pPr>
    <w:rPr>
      <w:rFonts w:asciiTheme="minorHAnsi" w:eastAsia="MS Mincho" w:hAnsiTheme="minorHAnsi"/>
      <w:sz w:val="20"/>
      <w:szCs w:val="24"/>
    </w:rPr>
  </w:style>
  <w:style w:type="paragraph" w:customStyle="1" w:styleId="FigurePhotoCredit">
    <w:name w:val="Figure + Photo Credit"/>
    <w:basedOn w:val="BodyText"/>
    <w:qFormat/>
    <w:rsid w:val="00E941E2"/>
    <w:pPr>
      <w:spacing w:before="120"/>
    </w:pPr>
    <w:rPr>
      <w:sz w:val="18"/>
    </w:rPr>
  </w:style>
  <w:style w:type="paragraph" w:customStyle="1" w:styleId="Disclaimer">
    <w:name w:val="Disclaimer"/>
    <w:basedOn w:val="BodyText"/>
    <w:qFormat/>
    <w:rsid w:val="00E941E2"/>
    <w:rPr>
      <w:sz w:val="20"/>
    </w:rPr>
  </w:style>
  <w:style w:type="paragraph" w:customStyle="1" w:styleId="BackCoverBranding">
    <w:name w:val="Back Cover Branding"/>
    <w:basedOn w:val="NoSpacing"/>
    <w:qFormat/>
    <w:rsid w:val="00E941E2"/>
    <w:pPr>
      <w:spacing w:before="200"/>
    </w:pPr>
    <w:rPr>
      <w:sz w:val="18"/>
    </w:rPr>
  </w:style>
  <w:style w:type="paragraph" w:styleId="NoSpacing">
    <w:name w:val="No Spacing"/>
    <w:uiPriority w:val="99"/>
    <w:qFormat/>
    <w:rsid w:val="00E941E2"/>
    <w:pPr>
      <w:spacing w:after="0" w:line="240" w:lineRule="auto"/>
    </w:pPr>
    <w:rPr>
      <w:rFonts w:asciiTheme="minorHAnsi" w:eastAsia="MS Mincho" w:hAnsiTheme="minorHAnsi"/>
      <w:szCs w:val="24"/>
    </w:rPr>
  </w:style>
  <w:style w:type="paragraph" w:customStyle="1" w:styleId="SeriesTitle">
    <w:name w:val="Series Title"/>
    <w:basedOn w:val="Heading1"/>
    <w:qFormat/>
    <w:rsid w:val="000F115D"/>
    <w:pPr>
      <w:spacing w:before="3960"/>
      <w:jc w:val="center"/>
    </w:pPr>
    <w:rPr>
      <w:b w:val="0"/>
      <w:color w:val="auto"/>
      <w:spacing w:val="0"/>
    </w:rPr>
  </w:style>
  <w:style w:type="character" w:customStyle="1" w:styleId="SeriesNumber">
    <w:name w:val="Series Number"/>
    <w:basedOn w:val="DefaultParagraphFont"/>
    <w:uiPriority w:val="1"/>
    <w:qFormat/>
    <w:rsid w:val="00E941E2"/>
  </w:style>
  <w:style w:type="paragraph" w:customStyle="1" w:styleId="SidebarSubtitle">
    <w:name w:val="Sidebar Subtitle"/>
    <w:basedOn w:val="SidebarH1"/>
    <w:qFormat/>
    <w:rsid w:val="00E941E2"/>
    <w:pPr>
      <w:spacing w:before="60"/>
    </w:pPr>
    <w:rPr>
      <w:b w:val="0"/>
      <w:i/>
    </w:rPr>
  </w:style>
  <w:style w:type="paragraph" w:customStyle="1" w:styleId="TableHeading2">
    <w:name w:val="Table Heading 2"/>
    <w:basedOn w:val="TableBodyText"/>
    <w:qFormat/>
    <w:rsid w:val="00E941E2"/>
    <w:pPr>
      <w:spacing w:line="240" w:lineRule="auto"/>
    </w:pPr>
    <w:rPr>
      <w:b/>
      <w:color w:val="000000" w:themeColor="text1"/>
    </w:rPr>
  </w:style>
  <w:style w:type="paragraph" w:customStyle="1" w:styleId="FiguresGraphics">
    <w:name w:val="Figures + Graphics"/>
    <w:basedOn w:val="BodyText"/>
    <w:qFormat/>
    <w:rsid w:val="00E941E2"/>
    <w:pPr>
      <w:spacing w:before="0"/>
    </w:pPr>
  </w:style>
  <w:style w:type="paragraph" w:customStyle="1" w:styleId="QuoteAttribution">
    <w:name w:val="Quote + Attribution"/>
    <w:basedOn w:val="Quote"/>
    <w:qFormat/>
    <w:rsid w:val="00E941E2"/>
    <w:pPr>
      <w:spacing w:before="0" w:after="240"/>
    </w:pPr>
    <w:rPr>
      <w:i w:val="0"/>
    </w:rPr>
  </w:style>
  <w:style w:type="paragraph" w:styleId="Quote">
    <w:name w:val="Quote"/>
    <w:basedOn w:val="Normal"/>
    <w:next w:val="Normal"/>
    <w:link w:val="QuoteChar"/>
    <w:uiPriority w:val="73"/>
    <w:qFormat/>
    <w:rsid w:val="00E941E2"/>
    <w:pPr>
      <w:spacing w:before="240" w:after="120"/>
      <w:ind w:left="2160"/>
    </w:pPr>
    <w:rPr>
      <w:i/>
      <w:iCs/>
      <w:sz w:val="28"/>
    </w:rPr>
  </w:style>
  <w:style w:type="character" w:customStyle="1" w:styleId="QuoteChar">
    <w:name w:val="Quote Char"/>
    <w:basedOn w:val="DefaultParagraphFont"/>
    <w:link w:val="Quote"/>
    <w:uiPriority w:val="73"/>
    <w:rsid w:val="00E941E2"/>
    <w:rPr>
      <w:rFonts w:asciiTheme="minorHAnsi" w:eastAsia="MS Mincho" w:hAnsiTheme="minorHAnsi"/>
      <w:i/>
      <w:iCs/>
      <w:sz w:val="28"/>
      <w:szCs w:val="24"/>
    </w:rPr>
  </w:style>
  <w:style w:type="paragraph" w:customStyle="1" w:styleId="FigureCaption">
    <w:name w:val="Figure + Caption"/>
    <w:basedOn w:val="Normal"/>
    <w:qFormat/>
    <w:rsid w:val="00E941E2"/>
    <w:pPr>
      <w:spacing w:before="120" w:after="0"/>
    </w:pPr>
    <w:rPr>
      <w:sz w:val="18"/>
    </w:rPr>
  </w:style>
  <w:style w:type="paragraph" w:customStyle="1" w:styleId="TableTitle">
    <w:name w:val="Table + Title"/>
    <w:qFormat/>
    <w:rsid w:val="00E941E2"/>
    <w:pPr>
      <w:spacing w:before="240" w:after="120"/>
    </w:pPr>
    <w:rPr>
      <w:rFonts w:asciiTheme="minorHAnsi" w:eastAsia="MS Mincho" w:hAnsiTheme="minorHAnsi"/>
      <w:b/>
      <w:bCs/>
      <w:szCs w:val="18"/>
    </w:rPr>
  </w:style>
  <w:style w:type="paragraph" w:customStyle="1" w:styleId="SidebarH2">
    <w:name w:val="Sidebar H2"/>
    <w:qFormat/>
    <w:rsid w:val="00E941E2"/>
    <w:pPr>
      <w:spacing w:before="200" w:after="0"/>
    </w:pPr>
    <w:rPr>
      <w:rFonts w:asciiTheme="majorHAnsi" w:eastAsia="MS Mincho" w:hAnsiTheme="majorHAnsi"/>
      <w:b/>
      <w:color w:val="44546A" w:themeColor="text2"/>
      <w:szCs w:val="24"/>
    </w:rPr>
  </w:style>
  <w:style w:type="character" w:customStyle="1" w:styleId="Heading1Char">
    <w:name w:val="Heading 1 Char"/>
    <w:basedOn w:val="DefaultParagraphFont"/>
    <w:link w:val="Heading1"/>
    <w:uiPriority w:val="9"/>
    <w:rsid w:val="00E941E2"/>
    <w:rPr>
      <w:rFonts w:asciiTheme="majorHAnsi" w:eastAsiaTheme="majorEastAsia" w:hAnsiTheme="majorHAnsi" w:cstheme="majorBidi"/>
      <w:b/>
      <w:color w:val="323E4F" w:themeColor="text2" w:themeShade="BF"/>
      <w:spacing w:val="5"/>
      <w:kern w:val="28"/>
      <w:sz w:val="44"/>
      <w:szCs w:val="52"/>
    </w:rPr>
  </w:style>
  <w:style w:type="paragraph" w:styleId="Title">
    <w:name w:val="Title"/>
    <w:basedOn w:val="Normal"/>
    <w:next w:val="Normal"/>
    <w:link w:val="TitleChar"/>
    <w:uiPriority w:val="10"/>
    <w:qFormat/>
    <w:rsid w:val="00E941E2"/>
    <w:pPr>
      <w:spacing w:after="0"/>
      <w:contextualSpacing/>
    </w:pPr>
    <w:rPr>
      <w:rFonts w:asciiTheme="majorHAnsi" w:eastAsiaTheme="majorEastAsia" w:hAnsiTheme="majorHAnsi" w:cstheme="majorBidi"/>
      <w:b/>
      <w:color w:val="323E4F" w:themeColor="text2" w:themeShade="BF"/>
      <w:spacing w:val="5"/>
      <w:kern w:val="28"/>
      <w:sz w:val="44"/>
      <w:szCs w:val="52"/>
    </w:rPr>
  </w:style>
  <w:style w:type="character" w:customStyle="1" w:styleId="TitleChar">
    <w:name w:val="Title Char"/>
    <w:basedOn w:val="DefaultParagraphFont"/>
    <w:link w:val="Title"/>
    <w:uiPriority w:val="10"/>
    <w:rsid w:val="00E941E2"/>
    <w:rPr>
      <w:rFonts w:asciiTheme="majorHAnsi" w:eastAsiaTheme="majorEastAsia" w:hAnsiTheme="majorHAnsi" w:cstheme="majorBidi"/>
      <w:b/>
      <w:color w:val="323E4F" w:themeColor="text2" w:themeShade="BF"/>
      <w:spacing w:val="5"/>
      <w:kern w:val="28"/>
      <w:sz w:val="44"/>
      <w:szCs w:val="52"/>
    </w:rPr>
  </w:style>
  <w:style w:type="character" w:customStyle="1" w:styleId="Heading2Char">
    <w:name w:val="Heading 2 Char"/>
    <w:basedOn w:val="DefaultParagraphFont"/>
    <w:link w:val="Heading2"/>
    <w:uiPriority w:val="9"/>
    <w:rsid w:val="00B577D8"/>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B577D8"/>
    <w:rPr>
      <w:rFonts w:asciiTheme="majorHAnsi" w:eastAsiaTheme="majorEastAsia" w:hAnsiTheme="majorHAnsi" w:cstheme="majorBidi"/>
      <w:bCs/>
      <w:sz w:val="24"/>
      <w:u w:val="single"/>
    </w:rPr>
  </w:style>
  <w:style w:type="character" w:customStyle="1" w:styleId="Heading4Char">
    <w:name w:val="Heading 4 Char"/>
    <w:basedOn w:val="DefaultParagraphFont"/>
    <w:link w:val="Heading4"/>
    <w:uiPriority w:val="9"/>
    <w:rsid w:val="00B577D8"/>
    <w:rPr>
      <w:rFonts w:asciiTheme="majorHAnsi" w:eastAsiaTheme="majorEastAsia" w:hAnsiTheme="majorHAnsi" w:cstheme="majorBidi"/>
      <w:b/>
      <w:bCs/>
      <w:iCs/>
    </w:rPr>
  </w:style>
  <w:style w:type="character" w:customStyle="1" w:styleId="Heading5Char">
    <w:name w:val="Heading 5 Char"/>
    <w:basedOn w:val="DefaultParagraphFont"/>
    <w:link w:val="Heading5"/>
    <w:uiPriority w:val="9"/>
    <w:rsid w:val="005C01B3"/>
    <w:rPr>
      <w:rFonts w:asciiTheme="majorHAnsi" w:eastAsiaTheme="majorEastAsia" w:hAnsiTheme="majorHAnsi" w:cstheme="majorBidi"/>
      <w:b/>
      <w:bCs/>
      <w:iCs/>
    </w:rPr>
  </w:style>
  <w:style w:type="character" w:customStyle="1" w:styleId="Heading7Char">
    <w:name w:val="Heading 7 Char"/>
    <w:basedOn w:val="DefaultParagraphFont"/>
    <w:link w:val="Heading7"/>
    <w:uiPriority w:val="9"/>
    <w:semiHidden/>
    <w:rsid w:val="00E941E2"/>
    <w:rPr>
      <w:rFonts w:asciiTheme="majorHAnsi" w:eastAsiaTheme="majorEastAsia" w:hAnsiTheme="majorHAnsi" w:cstheme="majorBidi"/>
      <w:i/>
      <w:iCs/>
      <w:color w:val="404040" w:themeColor="text1" w:themeTint="BF"/>
      <w:szCs w:val="24"/>
    </w:rPr>
  </w:style>
  <w:style w:type="character" w:customStyle="1" w:styleId="Heading8Char">
    <w:name w:val="Heading 8 Char"/>
    <w:basedOn w:val="DefaultParagraphFont"/>
    <w:link w:val="Heading8"/>
    <w:uiPriority w:val="9"/>
    <w:semiHidden/>
    <w:rsid w:val="00E941E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941E2"/>
    <w:rPr>
      <w:rFonts w:asciiTheme="majorHAnsi" w:eastAsiaTheme="majorEastAsia" w:hAnsiTheme="majorHAnsi" w:cstheme="majorBidi"/>
      <w:i/>
      <w:iCs/>
      <w:color w:val="404040" w:themeColor="text1" w:themeTint="BF"/>
      <w:sz w:val="20"/>
      <w:szCs w:val="20"/>
    </w:rPr>
  </w:style>
  <w:style w:type="paragraph" w:styleId="Caption">
    <w:name w:val="caption"/>
    <w:next w:val="Normal"/>
    <w:uiPriority w:val="35"/>
    <w:unhideWhenUsed/>
    <w:qFormat/>
    <w:rsid w:val="00E941E2"/>
    <w:pPr>
      <w:spacing w:before="240" w:after="120"/>
    </w:pPr>
    <w:rPr>
      <w:rFonts w:asciiTheme="minorHAnsi" w:eastAsia="MS Mincho" w:hAnsiTheme="minorHAnsi"/>
      <w:b/>
      <w:bCs/>
      <w:szCs w:val="18"/>
    </w:rPr>
  </w:style>
  <w:style w:type="paragraph" w:styleId="ListNumber">
    <w:name w:val="List Number"/>
    <w:basedOn w:val="Normal"/>
    <w:uiPriority w:val="99"/>
    <w:unhideWhenUsed/>
    <w:qFormat/>
    <w:rsid w:val="00EF1130"/>
    <w:pPr>
      <w:numPr>
        <w:numId w:val="20"/>
      </w:numPr>
      <w:spacing w:before="120" w:after="120"/>
    </w:pPr>
  </w:style>
  <w:style w:type="paragraph" w:styleId="Subtitle">
    <w:name w:val="Subtitle"/>
    <w:basedOn w:val="Normal"/>
    <w:next w:val="Normal"/>
    <w:link w:val="SubtitleChar"/>
    <w:uiPriority w:val="11"/>
    <w:qFormat/>
    <w:rsid w:val="00E941E2"/>
    <w:pPr>
      <w:numPr>
        <w:ilvl w:val="1"/>
      </w:numPr>
      <w:spacing w:after="240"/>
    </w:pPr>
    <w:rPr>
      <w:rFonts w:asciiTheme="majorHAnsi" w:eastAsiaTheme="majorEastAsia" w:hAnsiTheme="majorHAnsi" w:cstheme="majorBidi"/>
      <w:i/>
      <w:iCs/>
      <w:color w:val="5B9BD5" w:themeColor="accent1"/>
      <w:spacing w:val="15"/>
      <w:sz w:val="28"/>
    </w:rPr>
  </w:style>
  <w:style w:type="character" w:customStyle="1" w:styleId="SubtitleChar">
    <w:name w:val="Subtitle Char"/>
    <w:basedOn w:val="DefaultParagraphFont"/>
    <w:link w:val="Subtitle"/>
    <w:uiPriority w:val="11"/>
    <w:rsid w:val="00E941E2"/>
    <w:rPr>
      <w:rFonts w:asciiTheme="majorHAnsi" w:eastAsiaTheme="majorEastAsia" w:hAnsiTheme="majorHAnsi" w:cstheme="majorBidi"/>
      <w:i/>
      <w:iCs/>
      <w:color w:val="5B9BD5" w:themeColor="accent1"/>
      <w:spacing w:val="15"/>
      <w:sz w:val="28"/>
      <w:szCs w:val="24"/>
    </w:rPr>
  </w:style>
  <w:style w:type="character" w:styleId="Strong">
    <w:name w:val="Strong"/>
    <w:uiPriority w:val="22"/>
    <w:qFormat/>
    <w:rsid w:val="00E941E2"/>
    <w:rPr>
      <w:b/>
      <w:bCs/>
    </w:rPr>
  </w:style>
  <w:style w:type="character" w:styleId="Emphasis">
    <w:name w:val="Emphasis"/>
    <w:uiPriority w:val="20"/>
    <w:qFormat/>
    <w:rsid w:val="00E941E2"/>
    <w:rPr>
      <w:i/>
      <w:iCs/>
    </w:rPr>
  </w:style>
  <w:style w:type="paragraph" w:styleId="Bibliography">
    <w:name w:val="Bibliography"/>
    <w:basedOn w:val="Normal"/>
    <w:next w:val="Normal"/>
    <w:uiPriority w:val="37"/>
    <w:unhideWhenUsed/>
    <w:qFormat/>
    <w:rsid w:val="00E941E2"/>
    <w:pPr>
      <w:spacing w:before="200" w:after="0"/>
      <w:ind w:left="360" w:hanging="360"/>
    </w:pPr>
    <w:rPr>
      <w:rFonts w:ascii="Calibri" w:hAnsi="Calibri"/>
    </w:rPr>
  </w:style>
  <w:style w:type="paragraph" w:styleId="TOCHeading">
    <w:name w:val="TOC Heading"/>
    <w:basedOn w:val="Heading2"/>
    <w:next w:val="Normal"/>
    <w:uiPriority w:val="71"/>
    <w:unhideWhenUsed/>
    <w:qFormat/>
    <w:rsid w:val="00E941E2"/>
    <w:pPr>
      <w:outlineLvl w:val="9"/>
    </w:pPr>
  </w:style>
  <w:style w:type="paragraph" w:styleId="BalloonText">
    <w:name w:val="Balloon Text"/>
    <w:basedOn w:val="Normal"/>
    <w:link w:val="BalloonTextChar"/>
    <w:uiPriority w:val="99"/>
    <w:semiHidden/>
    <w:unhideWhenUsed/>
    <w:rsid w:val="00E941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1E2"/>
    <w:rPr>
      <w:rFonts w:ascii="Tahoma" w:eastAsia="MS Mincho" w:hAnsi="Tahoma" w:cs="Tahoma"/>
      <w:sz w:val="16"/>
      <w:szCs w:val="16"/>
    </w:rPr>
  </w:style>
  <w:style w:type="paragraph" w:styleId="BlockText">
    <w:name w:val="Block Text"/>
    <w:basedOn w:val="Normal"/>
    <w:uiPriority w:val="99"/>
    <w:unhideWhenUsed/>
    <w:rsid w:val="00E941E2"/>
    <w:pPr>
      <w:spacing w:before="200"/>
      <w:ind w:left="720"/>
    </w:pPr>
    <w:rPr>
      <w:rFonts w:eastAsiaTheme="minorEastAsia" w:cstheme="minorBidi"/>
      <w:iCs/>
    </w:rPr>
  </w:style>
  <w:style w:type="character" w:styleId="BookTitle">
    <w:name w:val="Book Title"/>
    <w:basedOn w:val="DefaultParagraphFont"/>
    <w:uiPriority w:val="33"/>
    <w:rsid w:val="00E941E2"/>
    <w:rPr>
      <w:b/>
      <w:bCs/>
      <w:smallCaps/>
      <w:spacing w:val="5"/>
    </w:rPr>
  </w:style>
  <w:style w:type="character" w:styleId="CommentReference">
    <w:name w:val="annotation reference"/>
    <w:uiPriority w:val="99"/>
    <w:semiHidden/>
    <w:unhideWhenUsed/>
    <w:rsid w:val="00E941E2"/>
    <w:rPr>
      <w:sz w:val="16"/>
      <w:szCs w:val="16"/>
    </w:rPr>
  </w:style>
  <w:style w:type="paragraph" w:styleId="CommentText">
    <w:name w:val="annotation text"/>
    <w:basedOn w:val="Normal"/>
    <w:link w:val="CommentTextChar"/>
    <w:uiPriority w:val="99"/>
    <w:unhideWhenUsed/>
    <w:rsid w:val="00E941E2"/>
    <w:rPr>
      <w:sz w:val="20"/>
      <w:szCs w:val="20"/>
    </w:rPr>
  </w:style>
  <w:style w:type="character" w:customStyle="1" w:styleId="CommentTextChar">
    <w:name w:val="Comment Text Char"/>
    <w:basedOn w:val="DefaultParagraphFont"/>
    <w:link w:val="CommentText"/>
    <w:uiPriority w:val="99"/>
    <w:rsid w:val="00E941E2"/>
    <w:rPr>
      <w:rFonts w:asciiTheme="minorHAnsi" w:eastAsia="MS Mincho" w:hAnsiTheme="minorHAnsi"/>
      <w:sz w:val="20"/>
      <w:szCs w:val="20"/>
    </w:rPr>
  </w:style>
  <w:style w:type="character" w:styleId="EndnoteReference">
    <w:name w:val="endnote reference"/>
    <w:basedOn w:val="DefaultParagraphFont"/>
    <w:uiPriority w:val="99"/>
    <w:unhideWhenUsed/>
    <w:rsid w:val="00E941E2"/>
    <w:rPr>
      <w:vertAlign w:val="superscript"/>
    </w:rPr>
  </w:style>
  <w:style w:type="paragraph" w:styleId="EndnoteText">
    <w:name w:val="endnote text"/>
    <w:basedOn w:val="Normal"/>
    <w:link w:val="EndnoteTextChar"/>
    <w:uiPriority w:val="99"/>
    <w:semiHidden/>
    <w:unhideWhenUsed/>
    <w:rsid w:val="00E941E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941E2"/>
    <w:rPr>
      <w:rFonts w:asciiTheme="minorHAnsi" w:eastAsia="MS Mincho" w:hAnsiTheme="minorHAnsi"/>
      <w:sz w:val="20"/>
      <w:szCs w:val="20"/>
    </w:rPr>
  </w:style>
  <w:style w:type="paragraph" w:styleId="Footer">
    <w:name w:val="footer"/>
    <w:basedOn w:val="Normal"/>
    <w:link w:val="FooterChar"/>
    <w:uiPriority w:val="99"/>
    <w:unhideWhenUsed/>
    <w:rsid w:val="00E941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41E2"/>
    <w:rPr>
      <w:rFonts w:asciiTheme="minorHAnsi" w:eastAsia="MS Mincho" w:hAnsiTheme="minorHAnsi"/>
      <w:szCs w:val="24"/>
    </w:rPr>
  </w:style>
  <w:style w:type="character" w:styleId="FootnoteReference">
    <w:name w:val="footnote reference"/>
    <w:basedOn w:val="DefaultParagraphFont"/>
    <w:uiPriority w:val="99"/>
    <w:unhideWhenUsed/>
    <w:rsid w:val="00E941E2"/>
    <w:rPr>
      <w:vertAlign w:val="superscript"/>
    </w:rPr>
  </w:style>
  <w:style w:type="paragraph" w:styleId="FootnoteText">
    <w:name w:val="footnote text"/>
    <w:basedOn w:val="Normal"/>
    <w:link w:val="FootnoteTextChar"/>
    <w:uiPriority w:val="99"/>
    <w:unhideWhenUsed/>
    <w:rsid w:val="00E941E2"/>
    <w:pPr>
      <w:spacing w:after="0" w:line="240" w:lineRule="auto"/>
    </w:pPr>
    <w:rPr>
      <w:sz w:val="20"/>
      <w:szCs w:val="20"/>
    </w:rPr>
  </w:style>
  <w:style w:type="character" w:customStyle="1" w:styleId="FootnoteTextChar">
    <w:name w:val="Footnote Text Char"/>
    <w:basedOn w:val="DefaultParagraphFont"/>
    <w:link w:val="FootnoteText"/>
    <w:uiPriority w:val="99"/>
    <w:rsid w:val="00E941E2"/>
    <w:rPr>
      <w:rFonts w:asciiTheme="minorHAnsi" w:eastAsia="MS Mincho" w:hAnsiTheme="minorHAnsi"/>
      <w:sz w:val="20"/>
      <w:szCs w:val="20"/>
    </w:rPr>
  </w:style>
  <w:style w:type="paragraph" w:styleId="Header">
    <w:name w:val="header"/>
    <w:basedOn w:val="Normal"/>
    <w:link w:val="HeaderChar"/>
    <w:uiPriority w:val="99"/>
    <w:unhideWhenUsed/>
    <w:rsid w:val="00E941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41E2"/>
    <w:rPr>
      <w:rFonts w:asciiTheme="minorHAnsi" w:eastAsia="MS Mincho" w:hAnsiTheme="minorHAnsi"/>
      <w:szCs w:val="24"/>
    </w:rPr>
  </w:style>
  <w:style w:type="character" w:customStyle="1" w:styleId="Heading6Char">
    <w:name w:val="Heading 6 Char"/>
    <w:basedOn w:val="DefaultParagraphFont"/>
    <w:link w:val="Heading6"/>
    <w:uiPriority w:val="9"/>
    <w:rsid w:val="00E941E2"/>
    <w:rPr>
      <w:rFonts w:asciiTheme="majorHAnsi" w:eastAsiaTheme="majorEastAsia" w:hAnsiTheme="majorHAnsi" w:cstheme="majorBidi"/>
      <w:iCs/>
      <w:color w:val="2E74B5" w:themeColor="accent1" w:themeShade="BF"/>
    </w:rPr>
  </w:style>
  <w:style w:type="character" w:styleId="IntenseEmphasis">
    <w:name w:val="Intense Emphasis"/>
    <w:basedOn w:val="DefaultParagraphFont"/>
    <w:uiPriority w:val="21"/>
    <w:rsid w:val="00E941E2"/>
    <w:rPr>
      <w:b/>
      <w:bCs/>
      <w:i/>
      <w:iCs/>
      <w:color w:val="5B9BD5" w:themeColor="accent1"/>
    </w:rPr>
  </w:style>
  <w:style w:type="paragraph" w:styleId="IntenseQuote">
    <w:name w:val="Intense Quote"/>
    <w:basedOn w:val="Normal"/>
    <w:next w:val="Normal"/>
    <w:link w:val="IntenseQuoteChar1"/>
    <w:uiPriority w:val="60"/>
    <w:rsid w:val="00E941E2"/>
    <w:pPr>
      <w:spacing w:before="200" w:after="280"/>
      <w:ind w:left="936" w:right="936"/>
    </w:pPr>
    <w:rPr>
      <w:bCs/>
      <w:i/>
      <w:iCs/>
      <w:color w:val="5B9BD5" w:themeColor="accent1"/>
    </w:rPr>
  </w:style>
  <w:style w:type="character" w:customStyle="1" w:styleId="IntenseQuoteChar">
    <w:name w:val="Intense Quote Char"/>
    <w:basedOn w:val="DefaultParagraphFont"/>
    <w:uiPriority w:val="30"/>
    <w:rsid w:val="00E941E2"/>
    <w:rPr>
      <w:b/>
      <w:bCs/>
      <w:i/>
      <w:iCs/>
      <w:color w:val="5B9BD5" w:themeColor="accent1"/>
    </w:rPr>
  </w:style>
  <w:style w:type="character" w:customStyle="1" w:styleId="IntenseQuoteChar1">
    <w:name w:val="Intense Quote Char1"/>
    <w:basedOn w:val="DefaultParagraphFont"/>
    <w:link w:val="IntenseQuote"/>
    <w:uiPriority w:val="60"/>
    <w:rsid w:val="00E941E2"/>
    <w:rPr>
      <w:rFonts w:asciiTheme="minorHAnsi" w:eastAsia="MS Mincho" w:hAnsiTheme="minorHAnsi"/>
      <w:bCs/>
      <w:i/>
      <w:iCs/>
      <w:color w:val="5B9BD5" w:themeColor="accent1"/>
      <w:szCs w:val="24"/>
    </w:rPr>
  </w:style>
  <w:style w:type="character" w:styleId="IntenseReference">
    <w:name w:val="Intense Reference"/>
    <w:basedOn w:val="DefaultParagraphFont"/>
    <w:uiPriority w:val="32"/>
    <w:rsid w:val="00E941E2"/>
    <w:rPr>
      <w:b/>
      <w:bCs/>
      <w:smallCaps/>
      <w:color w:val="ED7D31" w:themeColor="accent2"/>
      <w:spacing w:val="5"/>
      <w:u w:val="single"/>
    </w:rPr>
  </w:style>
  <w:style w:type="paragraph" w:styleId="ListBullet2">
    <w:name w:val="List Bullet 2"/>
    <w:basedOn w:val="Normal"/>
    <w:uiPriority w:val="99"/>
    <w:unhideWhenUsed/>
    <w:rsid w:val="00E941E2"/>
    <w:pPr>
      <w:contextualSpacing/>
    </w:pPr>
  </w:style>
  <w:style w:type="paragraph" w:styleId="ListBullet3">
    <w:name w:val="List Bullet 3"/>
    <w:basedOn w:val="Normal"/>
    <w:uiPriority w:val="99"/>
    <w:unhideWhenUsed/>
    <w:rsid w:val="00E941E2"/>
    <w:pPr>
      <w:contextualSpacing/>
    </w:pPr>
  </w:style>
  <w:style w:type="paragraph" w:styleId="ListBullet4">
    <w:name w:val="List Bullet 4"/>
    <w:basedOn w:val="Normal"/>
    <w:uiPriority w:val="99"/>
    <w:unhideWhenUsed/>
    <w:rsid w:val="00E941E2"/>
    <w:pPr>
      <w:contextualSpacing/>
    </w:pPr>
  </w:style>
  <w:style w:type="paragraph" w:styleId="ListBullet5">
    <w:name w:val="List Bullet 5"/>
    <w:basedOn w:val="Normal"/>
    <w:uiPriority w:val="99"/>
    <w:unhideWhenUsed/>
    <w:rsid w:val="00E941E2"/>
    <w:pPr>
      <w:contextualSpacing/>
    </w:pPr>
  </w:style>
  <w:style w:type="numbering" w:customStyle="1" w:styleId="ListBullets">
    <w:name w:val="List Bullets"/>
    <w:basedOn w:val="NoList"/>
    <w:uiPriority w:val="99"/>
    <w:rsid w:val="00E941E2"/>
    <w:pPr>
      <w:numPr>
        <w:numId w:val="19"/>
      </w:numPr>
    </w:pPr>
  </w:style>
  <w:style w:type="paragraph" w:styleId="ListNumber2">
    <w:name w:val="List Number 2"/>
    <w:basedOn w:val="Normal"/>
    <w:uiPriority w:val="99"/>
    <w:unhideWhenUsed/>
    <w:rsid w:val="00E941E2"/>
    <w:pPr>
      <w:numPr>
        <w:numId w:val="22"/>
      </w:numPr>
      <w:contextualSpacing/>
    </w:pPr>
  </w:style>
  <w:style w:type="paragraph" w:styleId="ListNumber3">
    <w:name w:val="List Number 3"/>
    <w:basedOn w:val="Normal"/>
    <w:uiPriority w:val="99"/>
    <w:unhideWhenUsed/>
    <w:rsid w:val="00E941E2"/>
    <w:pPr>
      <w:numPr>
        <w:numId w:val="24"/>
      </w:numPr>
      <w:contextualSpacing/>
    </w:pPr>
  </w:style>
  <w:style w:type="numbering" w:customStyle="1" w:styleId="ListNumbers">
    <w:name w:val="List Numbers"/>
    <w:basedOn w:val="NoList"/>
    <w:uiPriority w:val="99"/>
    <w:rsid w:val="00E941E2"/>
    <w:pPr>
      <w:numPr>
        <w:numId w:val="25"/>
      </w:numPr>
    </w:pPr>
  </w:style>
  <w:style w:type="table" w:customStyle="1" w:styleId="Primary">
    <w:name w:val="Primary"/>
    <w:basedOn w:val="TableNormal"/>
    <w:uiPriority w:val="99"/>
    <w:rsid w:val="00E941E2"/>
    <w:pPr>
      <w:spacing w:after="0" w:line="240" w:lineRule="auto"/>
    </w:pPr>
    <w:rPr>
      <w:rFonts w:asciiTheme="minorHAnsi" w:hAnsiTheme="minorHAnsi"/>
    </w:rPr>
    <w:tblPr>
      <w:tblBorders>
        <w:bottom w:val="single" w:sz="4" w:space="0" w:color="auto"/>
        <w:insideH w:val="single" w:sz="4" w:space="0" w:color="auto"/>
      </w:tblBorders>
    </w:tblPr>
    <w:tcPr>
      <w:vAlign w:val="center"/>
    </w:tcPr>
    <w:tblStylePr w:type="firstRow">
      <w:rPr>
        <w:rFonts w:asciiTheme="minorHAnsi" w:hAnsiTheme="minorHAnsi"/>
        <w:color w:val="FFFFFF" w:themeColor="background1"/>
        <w:sz w:val="22"/>
      </w:rPr>
      <w:tblPr/>
      <w:tcPr>
        <w:shd w:val="clear" w:color="auto" w:fill="323E4F" w:themeFill="text2" w:themeFillShade="BF"/>
      </w:tcPr>
    </w:tblStylePr>
    <w:tblStylePr w:type="lastRow">
      <w:tblPr/>
      <w:tcPr>
        <w:shd w:val="clear" w:color="auto" w:fill="BFBFBF" w:themeFill="background1" w:themeFillShade="BF"/>
      </w:tcPr>
    </w:tblStylePr>
  </w:style>
  <w:style w:type="character" w:styleId="SubtleEmphasis">
    <w:name w:val="Subtle Emphasis"/>
    <w:basedOn w:val="DefaultParagraphFont"/>
    <w:uiPriority w:val="19"/>
    <w:rsid w:val="00E941E2"/>
    <w:rPr>
      <w:i/>
      <w:iCs/>
      <w:color w:val="808080" w:themeColor="text1" w:themeTint="7F"/>
    </w:rPr>
  </w:style>
  <w:style w:type="character" w:styleId="SubtleReference">
    <w:name w:val="Subtle Reference"/>
    <w:basedOn w:val="DefaultParagraphFont"/>
    <w:uiPriority w:val="31"/>
    <w:rsid w:val="00E941E2"/>
    <w:rPr>
      <w:smallCaps/>
      <w:color w:val="ED7D31" w:themeColor="accent2"/>
      <w:u w:val="single"/>
    </w:rPr>
  </w:style>
  <w:style w:type="paragraph" w:customStyle="1" w:styleId="TableBodyText">
    <w:name w:val="Table Body Text"/>
    <w:basedOn w:val="Normal"/>
    <w:rsid w:val="00E941E2"/>
    <w:pPr>
      <w:keepNext/>
      <w:keepLines/>
      <w:spacing w:before="40" w:after="40"/>
    </w:pPr>
    <w:rPr>
      <w:rFonts w:cstheme="minorHAnsi"/>
      <w:sz w:val="20"/>
      <w:szCs w:val="22"/>
    </w:rPr>
  </w:style>
  <w:style w:type="paragraph" w:customStyle="1" w:styleId="TableBodyDataCenter">
    <w:name w:val="Table Body + Data Center"/>
    <w:basedOn w:val="TableBodyText"/>
    <w:rsid w:val="00E941E2"/>
    <w:pPr>
      <w:jc w:val="center"/>
    </w:pPr>
    <w:rPr>
      <w:rFonts w:eastAsia="Times New Roman" w:cs="Times New Roman"/>
      <w:szCs w:val="20"/>
    </w:rPr>
  </w:style>
  <w:style w:type="table" w:styleId="TableGrid">
    <w:name w:val="Table Grid"/>
    <w:basedOn w:val="TableNormal"/>
    <w:uiPriority w:val="59"/>
    <w:rsid w:val="00E941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rsid w:val="00E941E2"/>
    <w:pPr>
      <w:keepNext/>
      <w:keepLines/>
      <w:spacing w:before="120" w:after="120" w:line="240" w:lineRule="auto"/>
      <w:jc w:val="center"/>
    </w:pPr>
    <w:rPr>
      <w:rFonts w:asciiTheme="minorHAnsi" w:eastAsia="MS Mincho" w:hAnsiTheme="minorHAnsi" w:cstheme="minorHAnsi"/>
      <w:b/>
      <w:color w:val="2E74B5" w:themeColor="accent1" w:themeShade="BF"/>
    </w:rPr>
  </w:style>
  <w:style w:type="paragraph" w:styleId="TOC1">
    <w:name w:val="toc 1"/>
    <w:basedOn w:val="Normal"/>
    <w:next w:val="Normal"/>
    <w:uiPriority w:val="39"/>
    <w:unhideWhenUsed/>
    <w:rsid w:val="00E941E2"/>
    <w:pPr>
      <w:tabs>
        <w:tab w:val="right" w:leader="dot" w:pos="9350"/>
      </w:tabs>
      <w:spacing w:before="240" w:after="0"/>
    </w:pPr>
    <w:rPr>
      <w:b/>
      <w:noProof/>
    </w:rPr>
  </w:style>
  <w:style w:type="paragraph" w:styleId="TOC2">
    <w:name w:val="toc 2"/>
    <w:basedOn w:val="Normal"/>
    <w:next w:val="Normal"/>
    <w:uiPriority w:val="39"/>
    <w:unhideWhenUsed/>
    <w:rsid w:val="00E941E2"/>
    <w:pPr>
      <w:tabs>
        <w:tab w:val="right" w:leader="dot" w:pos="9350"/>
      </w:tabs>
      <w:spacing w:before="120" w:after="0"/>
      <w:ind w:left="360"/>
    </w:pPr>
    <w:rPr>
      <w:noProof/>
    </w:rPr>
  </w:style>
  <w:style w:type="paragraph" w:styleId="TOC3">
    <w:name w:val="toc 3"/>
    <w:basedOn w:val="Normal"/>
    <w:next w:val="Normal"/>
    <w:uiPriority w:val="39"/>
    <w:unhideWhenUsed/>
    <w:rsid w:val="00E941E2"/>
    <w:pPr>
      <w:tabs>
        <w:tab w:val="right" w:leader="dot" w:pos="9350"/>
      </w:tabs>
      <w:spacing w:before="120" w:after="0"/>
      <w:ind w:left="720"/>
    </w:pPr>
    <w:rPr>
      <w:noProof/>
    </w:rPr>
  </w:style>
  <w:style w:type="paragraph" w:styleId="TOC4">
    <w:name w:val="toc 4"/>
    <w:basedOn w:val="Normal"/>
    <w:next w:val="Normal"/>
    <w:uiPriority w:val="39"/>
    <w:unhideWhenUsed/>
    <w:rsid w:val="00E941E2"/>
    <w:pPr>
      <w:tabs>
        <w:tab w:val="right" w:leader="dot" w:pos="9350"/>
      </w:tabs>
      <w:spacing w:before="120" w:after="0"/>
      <w:ind w:left="1080"/>
    </w:pPr>
  </w:style>
  <w:style w:type="paragraph" w:styleId="TOC5">
    <w:name w:val="toc 5"/>
    <w:basedOn w:val="TOC4"/>
    <w:next w:val="Normal"/>
    <w:autoRedefine/>
    <w:uiPriority w:val="39"/>
    <w:unhideWhenUsed/>
    <w:rsid w:val="00E941E2"/>
    <w:rPr>
      <w:noProof/>
    </w:rPr>
  </w:style>
  <w:style w:type="paragraph" w:styleId="ListContinue2">
    <w:name w:val="List Continue 2"/>
    <w:basedOn w:val="Normal"/>
    <w:uiPriority w:val="99"/>
    <w:unhideWhenUsed/>
    <w:rsid w:val="00EF1130"/>
    <w:pPr>
      <w:spacing w:before="120" w:after="120"/>
      <w:ind w:left="720"/>
    </w:pPr>
  </w:style>
  <w:style w:type="paragraph" w:styleId="CommentSubject">
    <w:name w:val="annotation subject"/>
    <w:basedOn w:val="CommentText"/>
    <w:next w:val="CommentText"/>
    <w:link w:val="CommentSubjectChar"/>
    <w:uiPriority w:val="99"/>
    <w:semiHidden/>
    <w:unhideWhenUsed/>
    <w:rsid w:val="00E555C6"/>
    <w:pPr>
      <w:spacing w:line="240" w:lineRule="auto"/>
    </w:pPr>
    <w:rPr>
      <w:b/>
      <w:bCs/>
    </w:rPr>
  </w:style>
  <w:style w:type="character" w:customStyle="1" w:styleId="CommentSubjectChar">
    <w:name w:val="Comment Subject Char"/>
    <w:basedOn w:val="CommentTextChar"/>
    <w:link w:val="CommentSubject"/>
    <w:uiPriority w:val="99"/>
    <w:semiHidden/>
    <w:rsid w:val="00E555C6"/>
    <w:rPr>
      <w:rFonts w:asciiTheme="minorHAnsi" w:eastAsia="MS Mincho" w:hAnsiTheme="minorHAnsi"/>
      <w:b/>
      <w:bCs/>
      <w:sz w:val="20"/>
      <w:szCs w:val="20"/>
    </w:rPr>
  </w:style>
  <w:style w:type="paragraph" w:customStyle="1" w:styleId="Default">
    <w:name w:val="Default"/>
    <w:rsid w:val="00B676DE"/>
    <w:pPr>
      <w:autoSpaceDE w:val="0"/>
      <w:autoSpaceDN w:val="0"/>
      <w:adjustRightInd w:val="0"/>
      <w:spacing w:after="0" w:line="240" w:lineRule="auto"/>
    </w:pPr>
    <w:rPr>
      <w:rFonts w:ascii="Calibri" w:hAnsi="Calibri" w:cs="Calibri"/>
      <w:color w:val="000000"/>
      <w:sz w:val="24"/>
      <w:szCs w:val="24"/>
    </w:rPr>
  </w:style>
  <w:style w:type="paragraph" w:customStyle="1" w:styleId="StyleHeading3NotBoldAuto">
    <w:name w:val="Style Heading 3 + Not Bold Auto"/>
    <w:basedOn w:val="Heading3"/>
    <w:rsid w:val="00145C3A"/>
    <w:rPr>
      <w:b w:val="0"/>
      <w:bCs w:val="0"/>
    </w:rPr>
  </w:style>
  <w:style w:type="paragraph" w:styleId="Revision">
    <w:name w:val="Revision"/>
    <w:hidden/>
    <w:uiPriority w:val="99"/>
    <w:semiHidden/>
    <w:rsid w:val="00DB6324"/>
    <w:pPr>
      <w:spacing w:after="0" w:line="240" w:lineRule="auto"/>
    </w:pPr>
    <w:rPr>
      <w:rFonts w:asciiTheme="minorHAnsi" w:eastAsia="MS Mincho" w:hAnsiTheme="minorHAnsi"/>
      <w:szCs w:val="24"/>
    </w:rPr>
  </w:style>
  <w:style w:type="character" w:styleId="FollowedHyperlink">
    <w:name w:val="FollowedHyperlink"/>
    <w:basedOn w:val="DefaultParagraphFont"/>
    <w:uiPriority w:val="99"/>
    <w:semiHidden/>
    <w:unhideWhenUsed/>
    <w:rsid w:val="002F0603"/>
    <w:rPr>
      <w:color w:val="954F72" w:themeColor="followedHyperlink"/>
      <w:u w:val="single"/>
    </w:rPr>
  </w:style>
  <w:style w:type="character" w:styleId="UnresolvedMention">
    <w:name w:val="Unresolved Mention"/>
    <w:basedOn w:val="DefaultParagraphFont"/>
    <w:uiPriority w:val="99"/>
    <w:semiHidden/>
    <w:unhideWhenUsed/>
    <w:rsid w:val="004118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62598">
      <w:bodyDiv w:val="1"/>
      <w:marLeft w:val="0"/>
      <w:marRight w:val="0"/>
      <w:marTop w:val="0"/>
      <w:marBottom w:val="0"/>
      <w:divBdr>
        <w:top w:val="none" w:sz="0" w:space="0" w:color="auto"/>
        <w:left w:val="none" w:sz="0" w:space="0" w:color="auto"/>
        <w:bottom w:val="none" w:sz="0" w:space="0" w:color="auto"/>
        <w:right w:val="none" w:sz="0" w:space="0" w:color="auto"/>
      </w:divBdr>
    </w:div>
    <w:div w:id="296571901">
      <w:bodyDiv w:val="1"/>
      <w:marLeft w:val="0"/>
      <w:marRight w:val="0"/>
      <w:marTop w:val="0"/>
      <w:marBottom w:val="0"/>
      <w:divBdr>
        <w:top w:val="none" w:sz="0" w:space="0" w:color="auto"/>
        <w:left w:val="none" w:sz="0" w:space="0" w:color="auto"/>
        <w:bottom w:val="none" w:sz="0" w:space="0" w:color="auto"/>
        <w:right w:val="none" w:sz="0" w:space="0" w:color="auto"/>
      </w:divBdr>
    </w:div>
    <w:div w:id="315838322">
      <w:bodyDiv w:val="1"/>
      <w:marLeft w:val="0"/>
      <w:marRight w:val="0"/>
      <w:marTop w:val="0"/>
      <w:marBottom w:val="0"/>
      <w:divBdr>
        <w:top w:val="none" w:sz="0" w:space="0" w:color="auto"/>
        <w:left w:val="none" w:sz="0" w:space="0" w:color="auto"/>
        <w:bottom w:val="none" w:sz="0" w:space="0" w:color="auto"/>
        <w:right w:val="none" w:sz="0" w:space="0" w:color="auto"/>
      </w:divBdr>
    </w:div>
    <w:div w:id="438379198">
      <w:bodyDiv w:val="1"/>
      <w:marLeft w:val="0"/>
      <w:marRight w:val="0"/>
      <w:marTop w:val="0"/>
      <w:marBottom w:val="0"/>
      <w:divBdr>
        <w:top w:val="none" w:sz="0" w:space="0" w:color="auto"/>
        <w:left w:val="none" w:sz="0" w:space="0" w:color="auto"/>
        <w:bottom w:val="none" w:sz="0" w:space="0" w:color="auto"/>
        <w:right w:val="none" w:sz="0" w:space="0" w:color="auto"/>
      </w:divBdr>
    </w:div>
    <w:div w:id="648750441">
      <w:bodyDiv w:val="1"/>
      <w:marLeft w:val="0"/>
      <w:marRight w:val="0"/>
      <w:marTop w:val="0"/>
      <w:marBottom w:val="0"/>
      <w:divBdr>
        <w:top w:val="none" w:sz="0" w:space="0" w:color="auto"/>
        <w:left w:val="none" w:sz="0" w:space="0" w:color="auto"/>
        <w:bottom w:val="none" w:sz="0" w:space="0" w:color="auto"/>
        <w:right w:val="none" w:sz="0" w:space="0" w:color="auto"/>
      </w:divBdr>
    </w:div>
    <w:div w:id="887911709">
      <w:bodyDiv w:val="1"/>
      <w:marLeft w:val="0"/>
      <w:marRight w:val="0"/>
      <w:marTop w:val="0"/>
      <w:marBottom w:val="0"/>
      <w:divBdr>
        <w:top w:val="none" w:sz="0" w:space="0" w:color="auto"/>
        <w:left w:val="none" w:sz="0" w:space="0" w:color="auto"/>
        <w:bottom w:val="none" w:sz="0" w:space="0" w:color="auto"/>
        <w:right w:val="none" w:sz="0" w:space="0" w:color="auto"/>
      </w:divBdr>
    </w:div>
    <w:div w:id="953711120">
      <w:bodyDiv w:val="1"/>
      <w:marLeft w:val="0"/>
      <w:marRight w:val="0"/>
      <w:marTop w:val="0"/>
      <w:marBottom w:val="0"/>
      <w:divBdr>
        <w:top w:val="none" w:sz="0" w:space="0" w:color="auto"/>
        <w:left w:val="none" w:sz="0" w:space="0" w:color="auto"/>
        <w:bottom w:val="none" w:sz="0" w:space="0" w:color="auto"/>
        <w:right w:val="none" w:sz="0" w:space="0" w:color="auto"/>
      </w:divBdr>
    </w:div>
    <w:div w:id="1127167656">
      <w:bodyDiv w:val="1"/>
      <w:marLeft w:val="0"/>
      <w:marRight w:val="0"/>
      <w:marTop w:val="0"/>
      <w:marBottom w:val="0"/>
      <w:divBdr>
        <w:top w:val="none" w:sz="0" w:space="0" w:color="auto"/>
        <w:left w:val="none" w:sz="0" w:space="0" w:color="auto"/>
        <w:bottom w:val="none" w:sz="0" w:space="0" w:color="auto"/>
        <w:right w:val="none" w:sz="0" w:space="0" w:color="auto"/>
      </w:divBdr>
    </w:div>
    <w:div w:id="1413813457">
      <w:bodyDiv w:val="1"/>
      <w:marLeft w:val="0"/>
      <w:marRight w:val="0"/>
      <w:marTop w:val="0"/>
      <w:marBottom w:val="0"/>
      <w:divBdr>
        <w:top w:val="none" w:sz="0" w:space="0" w:color="auto"/>
        <w:left w:val="none" w:sz="0" w:space="0" w:color="auto"/>
        <w:bottom w:val="none" w:sz="0" w:space="0" w:color="auto"/>
        <w:right w:val="none" w:sz="0" w:space="0" w:color="auto"/>
      </w:divBdr>
    </w:div>
    <w:div w:id="1627735898">
      <w:bodyDiv w:val="1"/>
      <w:marLeft w:val="0"/>
      <w:marRight w:val="0"/>
      <w:marTop w:val="0"/>
      <w:marBottom w:val="0"/>
      <w:divBdr>
        <w:top w:val="none" w:sz="0" w:space="0" w:color="auto"/>
        <w:left w:val="none" w:sz="0" w:space="0" w:color="auto"/>
        <w:bottom w:val="none" w:sz="0" w:space="0" w:color="auto"/>
        <w:right w:val="none" w:sz="0" w:space="0" w:color="auto"/>
      </w:divBdr>
    </w:div>
    <w:div w:id="1636377372">
      <w:bodyDiv w:val="1"/>
      <w:marLeft w:val="0"/>
      <w:marRight w:val="0"/>
      <w:marTop w:val="0"/>
      <w:marBottom w:val="0"/>
      <w:divBdr>
        <w:top w:val="none" w:sz="0" w:space="0" w:color="auto"/>
        <w:left w:val="none" w:sz="0" w:space="0" w:color="auto"/>
        <w:bottom w:val="none" w:sz="0" w:space="0" w:color="auto"/>
        <w:right w:val="none" w:sz="0" w:space="0" w:color="auto"/>
      </w:divBdr>
    </w:div>
    <w:div w:id="1974748780">
      <w:bodyDiv w:val="1"/>
      <w:marLeft w:val="0"/>
      <w:marRight w:val="0"/>
      <w:marTop w:val="0"/>
      <w:marBottom w:val="0"/>
      <w:divBdr>
        <w:top w:val="none" w:sz="0" w:space="0" w:color="auto"/>
        <w:left w:val="none" w:sz="0" w:space="0" w:color="auto"/>
        <w:bottom w:val="none" w:sz="0" w:space="0" w:color="auto"/>
        <w:right w:val="none" w:sz="0" w:space="0" w:color="auto"/>
      </w:divBdr>
    </w:div>
    <w:div w:id="213051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55E5B-94F8-4332-B141-35B3216494C9}">
  <ds:schemaRefs>
    <ds:schemaRef ds:uri="http://schemas.openxmlformats.org/officeDocument/2006/bibliography"/>
  </ds:schemaRefs>
</ds:datastoreItem>
</file>

<file path=docMetadata/LabelInfo.xml><?xml version="1.0" encoding="utf-8"?>
<clbl:labelList xmlns:clbl="http://schemas.microsoft.com/office/2020/mipLabelMetadata">
  <clbl:label id="{15ef12a1-af58-44c4-b029-712fc0605570}" enabled="0" method="" siteId="{15ef12a1-af58-44c4-b029-712fc0605570}" removed="1"/>
</clbl:labelList>
</file>

<file path=docProps/app.xml><?xml version="1.0" encoding="utf-8"?>
<Properties xmlns="http://schemas.openxmlformats.org/officeDocument/2006/extended-properties" xmlns:vt="http://schemas.openxmlformats.org/officeDocument/2006/docPropsVTypes">
  <Template>Normal</Template>
  <TotalTime>0</TotalTime>
  <Pages>12</Pages>
  <Words>3605</Words>
  <Characters>20553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FY 2025 CTAS Purpose Area #1: COPS Office Tribal Resources Grant Program Demographic Questions</vt:lpstr>
    </vt:vector>
  </TitlesOfParts>
  <Company/>
  <LinksUpToDate>false</LinksUpToDate>
  <CharactersWithSpaces>24110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 2025 CTAS Purpose Area #1: COPS Office Tribal Resources Grant Program Demographic Questions</dc:title>
  <dc:subject>FY 2025 CTAS Purpose Area #1: COPS Office Tribal Resources Grant Program Demographic Questions</dc:subject>
  <dc:creator>Office of Community Oriented Policing Services; U.S. Department of Justice</dc:creator>
  <cp:keywords>CTAS application; purpose area 1; demographic form</cp:keywords>
  <dc:description/>
  <cp:revision>2</cp:revision>
  <dcterms:created xsi:type="dcterms:W3CDTF">2024-11-22T20:46:00Z</dcterms:created>
  <dcterms:modified xsi:type="dcterms:W3CDTF">2024-11-22T20:47:00Z</dcterms:modified>
</cp:coreProperties>
</file>